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en-IE"/>
        </w:rPr>
      </w:pPr>
      <w:r w:rsidRP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 xml:space="preserve">Ecological Fieldwork: Principles and Practices   </w:t>
      </w:r>
      <w:r w:rsidR="00B12C97" w:rsidRP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 xml:space="preserve"> </w:t>
      </w:r>
      <w:r w:rsid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 xml:space="preserve">   </w:t>
      </w:r>
      <w:proofErr w:type="spellStart"/>
      <w:r w:rsidR="00B2257E" w:rsidRP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>Iníon</w:t>
      </w:r>
      <w:proofErr w:type="spellEnd"/>
      <w:r w:rsidR="00B2257E" w:rsidRP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 xml:space="preserve"> </w:t>
      </w:r>
      <w:proofErr w:type="spellStart"/>
      <w:r w:rsidR="00B2257E" w:rsidRP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>Ní</w:t>
      </w:r>
      <w:proofErr w:type="spellEnd"/>
      <w:r w:rsidR="00B2257E" w:rsidRP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 xml:space="preserve"> </w:t>
      </w:r>
      <w:proofErr w:type="spellStart"/>
      <w:r w:rsidR="00B2257E" w:rsidRPr="00B12C97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>Chonchuir</w:t>
      </w:r>
      <w:proofErr w:type="spellEnd"/>
      <w:r w:rsidR="007004CD">
        <w:rPr>
          <w:rFonts w:ascii="Verdana" w:eastAsia="Times New Roman" w:hAnsi="Verdana" w:cs="Times New Roman"/>
          <w:bCs/>
          <w:color w:val="FF0000"/>
          <w:sz w:val="24"/>
          <w:szCs w:val="24"/>
          <w:lang w:eastAsia="en-IE"/>
        </w:rPr>
        <w:t xml:space="preserve"> 2014</w:t>
      </w:r>
    </w:p>
    <w:p w:rsidR="00882DC6" w:rsidRPr="00882DC6" w:rsidRDefault="008519FB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en-IE"/>
        </w:rPr>
      </w:pPr>
      <w:bookmarkStart w:id="0" w:name="Grassland_Habitat"/>
      <w:bookmarkEnd w:id="0"/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en-IE"/>
        </w:rPr>
        <w:t>Gnáthóg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en-IE"/>
        </w:rPr>
        <w:t>Fé</w:t>
      </w:r>
      <w:r w:rsidR="00882DC6" w:rsidRPr="008519FB">
        <w:rPr>
          <w:rFonts w:ascii="Verdana" w:eastAsia="Times New Roman" w:hAnsi="Verdana" w:cs="Times New Roman"/>
          <w:b/>
          <w:bCs/>
          <w:sz w:val="20"/>
          <w:szCs w:val="20"/>
          <w:lang w:eastAsia="en-IE"/>
        </w:rPr>
        <w:t>arach</w:t>
      </w:r>
      <w:proofErr w:type="spellEnd"/>
      <w:r w:rsidR="00882DC6" w:rsidRPr="008519FB">
        <w:rPr>
          <w:rFonts w:ascii="Verdana" w:eastAsia="Times New Roman" w:hAnsi="Verdana" w:cs="Times New Roman"/>
          <w:b/>
          <w:bCs/>
          <w:sz w:val="20"/>
          <w:szCs w:val="20"/>
          <w:lang w:eastAsia="en-IE"/>
        </w:rPr>
        <w:t>- Grassland Habitat</w:t>
      </w:r>
    </w:p>
    <w:p w:rsidR="00882DC6" w:rsidRPr="00882DC6" w:rsidRDefault="008519FB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Cuir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síos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(d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escription of Habitat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: General Map </w:t>
      </w:r>
      <w:r w:rsidR="00162A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     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Aeráide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(c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limate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: Cold Temperate Oceanic</w:t>
      </w:r>
    </w:p>
    <w:p w:rsidR="00882DC6" w:rsidRPr="00882DC6" w:rsidRDefault="008519FB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Éagsúlacht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orgánaigh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Grassland Diversity of Living Organisms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)</w:t>
      </w:r>
    </w:p>
    <w:p w:rsidR="00882DC6" w:rsidRPr="00882DC6" w:rsidRDefault="00882DC6" w:rsidP="00882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Ríocht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/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Kingdom </w:t>
      </w:r>
      <w:proofErr w:type="spellStart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Monera</w:t>
      </w:r>
      <w:proofErr w:type="spellEnd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: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Baictéar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- saprophytic, nitrogen fixing, nitrifying bacteria.</w:t>
      </w:r>
    </w:p>
    <w:p w:rsidR="00882DC6" w:rsidRPr="00882DC6" w:rsidRDefault="00882DC6" w:rsidP="00882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Ríocht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/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Kingdom Fungi: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Giosta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yeast</w:t>
      </w:r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of leaves, mushroom.</w:t>
      </w:r>
    </w:p>
    <w:p w:rsidR="00882DC6" w:rsidRPr="00882DC6" w:rsidRDefault="008519FB" w:rsidP="00882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Riocht</w:t>
      </w:r>
      <w:proofErr w:type="spell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Pr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otista: Amoeba in damp soil.</w:t>
      </w:r>
    </w:p>
    <w:p w:rsidR="00882DC6" w:rsidRPr="00882DC6" w:rsidRDefault="008519FB" w:rsidP="00882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Ríocht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Planda</w:t>
      </w:r>
      <w:proofErr w:type="spell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féar</w:t>
      </w:r>
      <w:proofErr w:type="spell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nóinín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daisy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féárbán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buttercup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caisearbhán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dandelion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crann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darach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(oak),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crann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sycamore.</w:t>
      </w:r>
    </w:p>
    <w:p w:rsidR="00882DC6" w:rsidRPr="00882DC6" w:rsidRDefault="00882DC6" w:rsidP="00882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</w:t>
      </w:r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i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</w:t>
      </w:r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mhí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: 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coinín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,</w:t>
      </w:r>
      <w:proofErr w:type="gram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madra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rua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,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péist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talún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earthworm</w:t>
      </w:r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,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cláirseach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(woodlouse),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damhán</w:t>
      </w:r>
      <w:proofErr w:type="spellEnd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8519FB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alla</w:t>
      </w:r>
      <w:proofErr w:type="spellEnd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162AFB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Quantitative Survey –</w:t>
      </w:r>
      <w:proofErr w:type="spellStart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Suirbhé</w:t>
      </w:r>
      <w:proofErr w:type="spellEnd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Cái</w:t>
      </w:r>
      <w:r w:rsidR="00C7092A"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n</w:t>
      </w:r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íochtúil</w:t>
      </w:r>
      <w:proofErr w:type="spellEnd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(</w:t>
      </w:r>
      <w:proofErr w:type="spellStart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méid</w:t>
      </w:r>
      <w:proofErr w:type="spellEnd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orgaánigh</w:t>
      </w:r>
      <w:proofErr w:type="spellEnd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gramStart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</w:t>
      </w:r>
      <w:proofErr w:type="gramEnd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aimsiú</w:t>
      </w:r>
      <w:proofErr w:type="spellEnd"/>
      <w:r w:rsid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) </w:t>
      </w:r>
      <w:proofErr w:type="spellStart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ar</w:t>
      </w:r>
      <w:proofErr w:type="spellEnd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do </w:t>
      </w:r>
      <w:proofErr w:type="spellStart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ghnáthóg</w:t>
      </w:r>
      <w:proofErr w:type="spellEnd"/>
      <w:r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.</w:t>
      </w:r>
      <w:r w:rsidRP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</w:r>
      <w:proofErr w:type="gramStart"/>
      <w:r w:rsidRP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 study to measure the distribution, population, frequency (</w:t>
      </w:r>
      <w:proofErr w:type="spellStart"/>
      <w:r w:rsidRP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minicaíocht</w:t>
      </w:r>
      <w:proofErr w:type="spellEnd"/>
      <w:r w:rsidRP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 or cover of a species.</w:t>
      </w:r>
      <w:bookmarkStart w:id="1" w:name="Mandatory_Activities"/>
      <w:bookmarkEnd w:id="1"/>
      <w:proofErr w:type="gramEnd"/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162AFB">
        <w:rPr>
          <w:rFonts w:ascii="Verdana" w:eastAsia="Times New Roman" w:hAnsi="Verdana" w:cs="Times New Roman"/>
          <w:b/>
          <w:bCs/>
          <w:color w:val="333366"/>
          <w:sz w:val="20"/>
          <w:szCs w:val="20"/>
          <w:u w:val="single"/>
          <w:lang w:eastAsia="en-IE"/>
        </w:rPr>
        <w:t>Mandatory Activities</w:t>
      </w:r>
    </w:p>
    <w:p w:rsidR="00882DC6" w:rsidRDefault="00C7092A" w:rsidP="00882D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Eochar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úsáid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chun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orgániagh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aithint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, (</w:t>
      </w:r>
      <w:r w:rsidR="00882DC6" w:rsidRPr="00C7092A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Identification Using a Key</w:t>
      </w:r>
      <w:proofErr w:type="gram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)</w:t>
      </w:r>
      <w:proofErr w:type="gramEnd"/>
      <w:r w:rsidR="00882DC6" w:rsidRP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cad é?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Sraith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ceisteanna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sea/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ní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shea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cabhrú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linn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orgánaigh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aithint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 (</w:t>
      </w:r>
      <w:r w:rsidR="00882DC6" w:rsidRP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It is a sequence of pairs of statements only one of a pair applies to the organism you to identify.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</w:p>
    <w:p w:rsidR="00882DC6" w:rsidRPr="00882DC6" w:rsidRDefault="00C7092A" w:rsidP="00C709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C7092A">
        <w:rPr>
          <w:rFonts w:ascii="Verdana" w:eastAsia="Times New Roman" w:hAnsi="Verdana" w:cs="Times New Roman"/>
          <w:noProof/>
          <w:color w:val="333366"/>
          <w:sz w:val="17"/>
          <w:szCs w:val="17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-744220</wp:posOffset>
                </wp:positionH>
                <wp:positionV relativeFrom="paragraph">
                  <wp:posOffset>0</wp:posOffset>
                </wp:positionV>
                <wp:extent cx="62865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2A" w:rsidRDefault="00C7092A"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color w:val="333366"/>
                                <w:sz w:val="17"/>
                                <w:szCs w:val="17"/>
                                <w:lang w:eastAsia="en-IE"/>
                              </w:rPr>
                              <w:t>m.sh.</w:t>
                            </w:r>
                            <w:proofErr w:type="gramEnd"/>
                            <w:r>
                              <w:rPr>
                                <w:rFonts w:ascii="Verdana" w:eastAsia="Times New Roman" w:hAnsi="Verdana" w:cs="Times New Roman"/>
                                <w:color w:val="333366"/>
                                <w:sz w:val="17"/>
                                <w:szCs w:val="17"/>
                                <w:lang w:eastAsia="en-I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6pt;margin-top:0;width:4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qlIgIAAEU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">
                <v:textbox>
                  <w:txbxContent>
                    <w:p w:rsidR="00C7092A" w:rsidRDefault="00C7092A">
                      <w:proofErr w:type="gramStart"/>
                      <w:r>
                        <w:rPr>
                          <w:rFonts w:ascii="Verdana" w:eastAsia="Times New Roman" w:hAnsi="Verdana" w:cs="Times New Roman"/>
                          <w:color w:val="333366"/>
                          <w:sz w:val="17"/>
                          <w:szCs w:val="17"/>
                          <w:lang w:eastAsia="en-IE"/>
                        </w:rPr>
                        <w:t>m.sh.</w:t>
                      </w:r>
                      <w:proofErr w:type="gramEnd"/>
                      <w:r>
                        <w:rPr>
                          <w:rFonts w:ascii="Verdana" w:eastAsia="Times New Roman" w:hAnsi="Verdana" w:cs="Times New Roman"/>
                          <w:color w:val="333366"/>
                          <w:sz w:val="17"/>
                          <w:szCs w:val="17"/>
                          <w:lang w:eastAsia="en-I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1      (a) Animal with backbone </w:t>
      </w:r>
      <w:proofErr w:type="gramStart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2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  <w:t>        (b) Animal without backbone</w:t>
      </w:r>
      <w:proofErr w:type="gram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3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2.     (a) Covering of feathers 4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  <w:t>        (b) Covering of hair 5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4.     (</w:t>
      </w:r>
      <w:proofErr w:type="gramStart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</w:t>
      </w:r>
      <w:proofErr w:type="gramEnd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 Red feathers covering upper chest - Robin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  <w:t>        (b) Large black and white - Magpie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gramStart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5.     (a) Dog-like, long bushy tail - Fox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  <w:t>        (b) Long ears, short white tail - Rabbit.</w:t>
      </w:r>
      <w:proofErr w:type="gramEnd"/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6.     (</w:t>
      </w:r>
      <w:proofErr w:type="gramStart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</w:t>
      </w:r>
      <w:proofErr w:type="gramEnd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 Three pairs of legs - Insect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  <w:t>        (b) Four pairs of legs - Spider</w:t>
      </w:r>
    </w:p>
    <w:p w:rsidR="00882DC6" w:rsidRPr="00882DC6" w:rsidRDefault="00C7092A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2. (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i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)</w:t>
      </w:r>
      <w:proofErr w:type="spellStart"/>
      <w:proofErr w:type="gramEnd"/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Suirbhé</w:t>
      </w:r>
      <w:proofErr w:type="spellEnd"/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Cainíochtúil</w:t>
      </w:r>
      <w:proofErr w:type="spellEnd"/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ar</w:t>
      </w:r>
      <w:proofErr w:type="spellEnd"/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="00B2257E" w:rsidRPr="00C7092A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en-IE"/>
        </w:rPr>
        <w:t>plandaí</w:t>
      </w:r>
      <w:proofErr w:type="spellEnd"/>
      <w:r w:rsidR="00B2257E" w:rsidRPr="00C7092A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en-IE"/>
        </w:rPr>
        <w:t>.</w:t>
      </w:r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Conduct a Quan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titative Survey of Plants, e.g., 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estimate of how </w:t>
      </w:r>
      <w:proofErr w:type="gram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many 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daisies</w:t>
      </w:r>
      <w:proofErr w:type="gramEnd"/>
      <w:r w:rsidR="00B2257E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)</w:t>
      </w:r>
    </w:p>
    <w:p w:rsidR="00882DC6" w:rsidRPr="00882DC6" w:rsidRDefault="00882DC6" w:rsidP="0088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Method: </w:t>
      </w:r>
      <w:proofErr w:type="spellStart"/>
      <w:r w:rsidR="00B2257E" w:rsidRPr="00B2257E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C</w:t>
      </w:r>
      <w:r w:rsidRPr="00B2257E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uadrát</w:t>
      </w:r>
      <w:proofErr w:type="spellEnd"/>
      <w:r w:rsidR="00B2257E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greille</w:t>
      </w:r>
      <w:proofErr w:type="spellEnd"/>
      <w:r w:rsidR="00C7092A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</w:t>
      </w:r>
      <w:r w:rsidR="00B2257E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(</w:t>
      </w:r>
      <w:proofErr w:type="spellStart"/>
      <w:r w:rsidR="00C7092A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grided</w:t>
      </w:r>
      <w:proofErr w:type="spellEnd"/>
      <w:r w:rsidR="00C7092A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</w:t>
      </w:r>
      <w:r w:rsidR="00B2257E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Quadrat</w:t>
      </w:r>
      <w:r w:rsidR="00B2257E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</w:p>
    <w:p w:rsidR="00882DC6" w:rsidRDefault="00882DC6" w:rsidP="0088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Caith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an</w:t>
      </w:r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cuadrát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r w:rsidRPr="00B2257E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GO RANDAMACH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cath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peann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thar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do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gualann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dtús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).</w:t>
      </w:r>
    </w:p>
    <w:p w:rsidR="00882DC6" w:rsidRDefault="00C7092A" w:rsidP="0088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Dean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comhaireamh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an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méid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greillí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(grids) as 25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ina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raibh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an </w:t>
      </w:r>
      <w:proofErr w:type="spellStart"/>
      <w:r w:rsid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nóinín</w:t>
      </w:r>
      <w:proofErr w:type="spellEnd"/>
      <w:r w:rsid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(daisy) </w:t>
      </w:r>
    </w:p>
    <w:p w:rsidR="00882DC6" w:rsidRDefault="00882DC6" w:rsidP="0088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Cuir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eolas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sa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tabla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taifead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choiméad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882DC6" w:rsidRDefault="00882DC6" w:rsidP="0088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Athdéan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x 9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uair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eile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. </w:t>
      </w:r>
    </w:p>
    <w:p w:rsidR="00882DC6" w:rsidRDefault="00882DC6" w:rsidP="0088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Faigh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gearramheastúcháin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trí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gach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bosca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suimiú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&amp;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roinn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="00C7092A">
        <w:rPr>
          <w:rFonts w:ascii="Calibri" w:eastAsia="Times New Roman" w:hAnsi="Calibri" w:cs="Times New Roman"/>
          <w:color w:val="333366"/>
          <w:sz w:val="17"/>
          <w:szCs w:val="17"/>
          <w:lang w:eastAsia="en-IE"/>
        </w:rPr>
        <w:t>÷</w:t>
      </w:r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) </w:t>
      </w:r>
      <w:proofErr w:type="spellStart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 w:rsidR="00C7092A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10.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07"/>
        <w:gridCol w:w="844"/>
        <w:gridCol w:w="965"/>
        <w:gridCol w:w="461"/>
        <w:gridCol w:w="461"/>
        <w:gridCol w:w="1147"/>
        <w:gridCol w:w="844"/>
        <w:gridCol w:w="461"/>
        <w:gridCol w:w="844"/>
        <w:gridCol w:w="451"/>
        <w:gridCol w:w="844"/>
        <w:gridCol w:w="1944"/>
      </w:tblGrid>
      <w:tr w:rsidR="00C7092A" w:rsidTr="00C7092A">
        <w:trPr>
          <w:trHeight w:val="277"/>
        </w:trPr>
        <w:tc>
          <w:tcPr>
            <w:tcW w:w="907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</w:p>
        </w:tc>
        <w:tc>
          <w:tcPr>
            <w:tcW w:w="844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1</w:t>
            </w:r>
          </w:p>
        </w:tc>
        <w:tc>
          <w:tcPr>
            <w:tcW w:w="965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2</w:t>
            </w:r>
          </w:p>
        </w:tc>
        <w:tc>
          <w:tcPr>
            <w:tcW w:w="487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3</w:t>
            </w:r>
          </w:p>
        </w:tc>
        <w:tc>
          <w:tcPr>
            <w:tcW w:w="487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4</w:t>
            </w:r>
          </w:p>
        </w:tc>
        <w:tc>
          <w:tcPr>
            <w:tcW w:w="1147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5</w:t>
            </w:r>
          </w:p>
        </w:tc>
        <w:tc>
          <w:tcPr>
            <w:tcW w:w="844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6</w:t>
            </w:r>
          </w:p>
        </w:tc>
        <w:tc>
          <w:tcPr>
            <w:tcW w:w="487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7</w:t>
            </w:r>
          </w:p>
        </w:tc>
        <w:tc>
          <w:tcPr>
            <w:tcW w:w="844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8</w:t>
            </w:r>
          </w:p>
        </w:tc>
        <w:tc>
          <w:tcPr>
            <w:tcW w:w="475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9</w:t>
            </w:r>
          </w:p>
        </w:tc>
        <w:tc>
          <w:tcPr>
            <w:tcW w:w="565" w:type="dxa"/>
          </w:tcPr>
          <w:p w:rsidR="00882DC6" w:rsidRDefault="00882DC6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10</w:t>
            </w:r>
          </w:p>
        </w:tc>
        <w:tc>
          <w:tcPr>
            <w:tcW w:w="2121" w:type="dxa"/>
          </w:tcPr>
          <w:p w:rsidR="00882DC6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 xml:space="preserve">%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clúdach</w:t>
            </w:r>
            <w:proofErr w:type="spellEnd"/>
          </w:p>
        </w:tc>
      </w:tr>
      <w:tr w:rsidR="00C7092A" w:rsidTr="00C7092A">
        <w:tc>
          <w:tcPr>
            <w:tcW w:w="907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Nóinín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 xml:space="preserve"> (daisy)</w:t>
            </w:r>
          </w:p>
        </w:tc>
        <w:tc>
          <w:tcPr>
            <w:tcW w:w="844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5/25=</w:t>
            </w:r>
          </w:p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25%</w:t>
            </w:r>
          </w:p>
        </w:tc>
        <w:tc>
          <w:tcPr>
            <w:tcW w:w="965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25/25=</w:t>
            </w:r>
          </w:p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100%</w:t>
            </w:r>
          </w:p>
        </w:tc>
        <w:tc>
          <w:tcPr>
            <w:tcW w:w="487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487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1147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12.5/25=</w:t>
            </w:r>
          </w:p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50%</w:t>
            </w:r>
          </w:p>
        </w:tc>
        <w:tc>
          <w:tcPr>
            <w:tcW w:w="844" w:type="dxa"/>
          </w:tcPr>
          <w:p w:rsidR="00C7092A" w:rsidRDefault="00C7092A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5/25=</w:t>
            </w:r>
          </w:p>
          <w:p w:rsidR="00C7092A" w:rsidRDefault="00C7092A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25%</w:t>
            </w:r>
          </w:p>
        </w:tc>
        <w:tc>
          <w:tcPr>
            <w:tcW w:w="487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44" w:type="dxa"/>
          </w:tcPr>
          <w:p w:rsidR="00C7092A" w:rsidRDefault="00C7092A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5/25=</w:t>
            </w:r>
          </w:p>
          <w:p w:rsidR="00C7092A" w:rsidRDefault="00C7092A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25%</w:t>
            </w:r>
          </w:p>
        </w:tc>
        <w:tc>
          <w:tcPr>
            <w:tcW w:w="475" w:type="dxa"/>
          </w:tcPr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565" w:type="dxa"/>
          </w:tcPr>
          <w:p w:rsidR="00C7092A" w:rsidRDefault="00C7092A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5/25=</w:t>
            </w:r>
          </w:p>
          <w:p w:rsidR="00C7092A" w:rsidRDefault="00C7092A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25%</w:t>
            </w:r>
          </w:p>
        </w:tc>
        <w:tc>
          <w:tcPr>
            <w:tcW w:w="2121" w:type="dxa"/>
          </w:tcPr>
          <w:p w:rsidR="00C7092A" w:rsidRP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 xml:space="preserve">250 </w:t>
            </w:r>
            <w:r w:rsidRPr="00C7092A">
              <w:rPr>
                <w:rFonts w:ascii="Calibri" w:eastAsia="Times New Roman" w:hAnsi="Calibri" w:cs="Times New Roman"/>
                <w:b/>
                <w:bCs/>
                <w:color w:val="FF0000"/>
                <w:sz w:val="17"/>
                <w:szCs w:val="17"/>
                <w:lang w:eastAsia="en-IE"/>
              </w:rPr>
              <w:t>÷</w:t>
            </w:r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 xml:space="preserve"> 10=</w:t>
            </w:r>
          </w:p>
          <w:p w:rsidR="00C7092A" w:rsidRDefault="00C7092A" w:rsidP="00882DC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 xml:space="preserve">25% </w:t>
            </w:r>
            <w:proofErr w:type="spellStart"/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>gnáthód</w:t>
            </w:r>
            <w:proofErr w:type="spellEnd"/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 xml:space="preserve"> </w:t>
            </w:r>
            <w:proofErr w:type="spellStart"/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>clúdaithe</w:t>
            </w:r>
            <w:proofErr w:type="spellEnd"/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 xml:space="preserve"> le </w:t>
            </w:r>
            <w:proofErr w:type="spellStart"/>
            <w:r w:rsidRPr="00C7092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IE"/>
              </w:rPr>
              <w:t>nóiníní</w:t>
            </w:r>
            <w:proofErr w:type="spellEnd"/>
          </w:p>
        </w:tc>
      </w:tr>
    </w:tbl>
    <w:p w:rsid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</w:pPr>
    </w:p>
    <w:p w:rsidR="00C7092A" w:rsidRPr="006B6C51" w:rsidRDefault="00C7092A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lang w:eastAsia="en-IE"/>
        </w:rPr>
      </w:pP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lastRenderedPageBreak/>
        <w:t>(i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i)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Suirbhé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Cainíochtúil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Pr="00C7092A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en-IE"/>
        </w:rPr>
        <w:t>ainmhí</w:t>
      </w:r>
      <w:proofErr w:type="spellEnd"/>
      <w:r w:rsidRPr="00C7092A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en-IE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(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feithid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mar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cláirseach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)</w:t>
      </w:r>
      <w:proofErr w:type="gram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Conduct a Quantitative Survey of Anim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als, e.g., woodlouse)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br/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</w:r>
      <w:r w:rsidRPr="006B6C51">
        <w:rPr>
          <w:rFonts w:ascii="Verdana" w:eastAsia="Times New Roman" w:hAnsi="Verdana" w:cs="Times New Roman"/>
          <w:color w:val="FF0000"/>
          <w:lang w:eastAsia="en-IE"/>
        </w:rPr>
        <w:t xml:space="preserve">An </w:t>
      </w:r>
      <w:proofErr w:type="spellStart"/>
      <w:r w:rsidRPr="006B6C51">
        <w:rPr>
          <w:rFonts w:ascii="Verdana" w:eastAsia="Times New Roman" w:hAnsi="Verdana" w:cs="Times New Roman"/>
          <w:color w:val="FF0000"/>
          <w:lang w:eastAsia="en-IE"/>
        </w:rPr>
        <w:t>Modh</w:t>
      </w:r>
      <w:proofErr w:type="spellEnd"/>
      <w:r w:rsidRPr="006B6C51">
        <w:rPr>
          <w:rFonts w:ascii="Verdana" w:eastAsia="Times New Roman" w:hAnsi="Verdana" w:cs="Times New Roman"/>
          <w:color w:val="FF0000"/>
          <w:lang w:eastAsia="en-IE"/>
        </w:rPr>
        <w:t xml:space="preserve"> </w:t>
      </w:r>
      <w:proofErr w:type="spellStart"/>
      <w:r w:rsidRPr="006B6C51">
        <w:rPr>
          <w:rFonts w:ascii="Verdana" w:eastAsia="Times New Roman" w:hAnsi="Verdana" w:cs="Times New Roman"/>
          <w:color w:val="FF0000"/>
          <w:lang w:eastAsia="en-IE"/>
        </w:rPr>
        <w:t>Gabháil</w:t>
      </w:r>
      <w:proofErr w:type="spellEnd"/>
      <w:r w:rsidRPr="006B6C51">
        <w:rPr>
          <w:rFonts w:ascii="Verdana" w:eastAsia="Times New Roman" w:hAnsi="Verdana" w:cs="Times New Roman"/>
          <w:color w:val="FF0000"/>
          <w:lang w:eastAsia="en-IE"/>
        </w:rPr>
        <w:t xml:space="preserve"> &amp; </w:t>
      </w:r>
      <w:proofErr w:type="spellStart"/>
      <w:r w:rsidRPr="006B6C51">
        <w:rPr>
          <w:rFonts w:ascii="Verdana" w:eastAsia="Times New Roman" w:hAnsi="Verdana" w:cs="Times New Roman"/>
          <w:color w:val="FF0000"/>
          <w:lang w:eastAsia="en-IE"/>
        </w:rPr>
        <w:t>Athgabhaíl</w:t>
      </w:r>
      <w:proofErr w:type="spellEnd"/>
      <w:r w:rsidRPr="006B6C51">
        <w:rPr>
          <w:rFonts w:ascii="Verdana" w:eastAsia="Times New Roman" w:hAnsi="Verdana" w:cs="Times New Roman"/>
          <w:color w:val="FF0000"/>
          <w:lang w:eastAsia="en-IE"/>
        </w:rPr>
        <w:t xml:space="preserve"> (capture-recapture method)</w:t>
      </w:r>
    </w:p>
    <w:p w:rsidR="00882DC6" w:rsidRPr="00882DC6" w:rsidRDefault="00C7092A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Lá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1</w:t>
      </w:r>
    </w:p>
    <w:p w:rsidR="00882DC6" w:rsidRPr="00882DC6" w:rsidRDefault="00C7092A" w:rsidP="00D27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Úsáid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Pr="006B6C51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gaiste</w:t>
      </w:r>
      <w:proofErr w:type="spellEnd"/>
      <w:r w:rsidRPr="006B6C51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pitfall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roinnt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woodlouse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bhailiú</w:t>
      </w:r>
      <w:proofErr w:type="spell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882DC6" w:rsidRPr="00882DC6" w:rsidRDefault="00D270A8" w:rsidP="00D27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Déan</w:t>
      </w:r>
      <w:proofErr w:type="spellEnd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taifead</w:t>
      </w:r>
      <w:proofErr w:type="spellEnd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don </w:t>
      </w:r>
      <w:proofErr w:type="spellStart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méid</w:t>
      </w:r>
      <w:proofErr w:type="spellEnd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gramStart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</w:t>
      </w:r>
      <w:proofErr w:type="gramEnd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fhuair</w:t>
      </w:r>
      <w:proofErr w:type="spellEnd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tú</w:t>
      </w:r>
      <w:proofErr w:type="spellEnd"/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 (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Record the number of captured </w:t>
      </w:r>
      <w:r w:rsidR="006B6C51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woodlouse)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e.g. 20.</w:t>
      </w:r>
    </w:p>
    <w:p w:rsidR="00882DC6" w:rsidRPr="00882DC6" w:rsidRDefault="006B6C51" w:rsidP="00D27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Cuir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spota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do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peint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neamh-tocsaíneach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gach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cheann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dóibh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Mark each with </w:t>
      </w:r>
      <w:proofErr w:type="gramStart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 dab</w:t>
      </w:r>
      <w:proofErr w:type="gram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paint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882DC6" w:rsidRPr="00882DC6" w:rsidRDefault="006B6C51" w:rsidP="00D27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Scaoil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ais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iad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san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áit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ina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rinne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tú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gaiste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orthu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Release each at their capture site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882DC6" w:rsidRPr="00882DC6" w:rsidRDefault="006B6C51" w:rsidP="00D27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Cuir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gaiste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pitfall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nua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amach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sa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suiomh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ceanna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that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oíche</w:t>
      </w:r>
      <w:proofErr w:type="spell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882DC6" w:rsidRPr="00882DC6" w:rsidRDefault="00D270A8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Lá</w:t>
      </w:r>
      <w:proofErr w:type="spell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2</w:t>
      </w:r>
    </w:p>
    <w:p w:rsidR="00882DC6" w:rsidRPr="00882DC6" w:rsidRDefault="00D270A8" w:rsidP="00882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Athdéan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na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céimeanna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1-2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thuas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882DC6" w:rsidRPr="00882DC6" w:rsidRDefault="00D270A8" w:rsidP="00882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Déan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taifead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don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méid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fhuair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tú</w:t>
      </w:r>
      <w:proofErr w:type="spellEnd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uair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seo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 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e.g</w:t>
      </w:r>
      <w:proofErr w:type="gramEnd"/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 18.</w:t>
      </w:r>
    </w:p>
    <w:p w:rsidR="00882DC6" w:rsidRPr="00882DC6" w:rsidRDefault="00D270A8" w:rsidP="00882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Déan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taifead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don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méid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raibh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peint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orthu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(recaptures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 e.g. 6.</w:t>
      </w:r>
    </w:p>
    <w:p w:rsidR="00882DC6" w:rsidRDefault="00D270A8" w:rsidP="00882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D270A8">
        <w:rPr>
          <w:rFonts w:ascii="Verdana" w:eastAsia="Times New Roman" w:hAnsi="Verdana" w:cs="Times New Roman"/>
          <w:noProof/>
          <w:color w:val="333366"/>
          <w:sz w:val="17"/>
          <w:szCs w:val="17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78D22" wp14:editId="049E10D2">
                <wp:simplePos x="0" y="0"/>
                <wp:positionH relativeFrom="column">
                  <wp:posOffset>3684905</wp:posOffset>
                </wp:positionH>
                <wp:positionV relativeFrom="paragraph">
                  <wp:posOffset>52705</wp:posOffset>
                </wp:positionV>
                <wp:extent cx="24860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A8" w:rsidRDefault="00D270A8">
                            <w:pPr>
                              <w:rPr>
                                <w:u w:val="single"/>
                              </w:rPr>
                            </w:pPr>
                            <w:r w:rsidRPr="00D270A8">
                              <w:rPr>
                                <w:b/>
                                <w:u w:val="single"/>
                              </w:rPr>
                              <w:t>C1</w:t>
                            </w:r>
                            <w:r>
                              <w:rPr>
                                <w:u w:val="single"/>
                              </w:rPr>
                              <w:t xml:space="preserve"> (capture day1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) </w:t>
                            </w:r>
                            <w:r w:rsidRPr="00D270A8">
                              <w:rPr>
                                <w:u w:val="single"/>
                              </w:rPr>
                              <w:t xml:space="preserve"> x</w:t>
                            </w:r>
                            <w:proofErr w:type="gramEnd"/>
                            <w:r w:rsidRPr="00D270A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D270A8">
                              <w:rPr>
                                <w:b/>
                                <w:u w:val="single"/>
                              </w:rPr>
                              <w:t xml:space="preserve">C2 </w:t>
                            </w:r>
                            <w:r>
                              <w:rPr>
                                <w:u w:val="single"/>
                              </w:rPr>
                              <w:t>(captured day2)</w:t>
                            </w:r>
                          </w:p>
                          <w:p w:rsidR="00D270A8" w:rsidRPr="00D270A8" w:rsidRDefault="00D270A8">
                            <w:r>
                              <w:t xml:space="preserve">                 </w:t>
                            </w:r>
                            <w:r w:rsidRPr="00D270A8">
                              <w:rPr>
                                <w:b/>
                              </w:rPr>
                              <w:t>M2</w:t>
                            </w:r>
                            <w:r>
                              <w:t xml:space="preserve"> (marked day2)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15pt;margin-top:4.15pt;width:19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">
                <v:textbox>
                  <w:txbxContent>
                    <w:p w:rsidR="00D270A8" w:rsidRDefault="00D270A8">
                      <w:pPr>
                        <w:rPr>
                          <w:u w:val="single"/>
                        </w:rPr>
                      </w:pPr>
                      <w:r w:rsidRPr="00D270A8">
                        <w:rPr>
                          <w:b/>
                          <w:u w:val="single"/>
                        </w:rPr>
                        <w:t>C1</w:t>
                      </w:r>
                      <w:r>
                        <w:rPr>
                          <w:u w:val="single"/>
                        </w:rPr>
                        <w:t xml:space="preserve"> (capture day1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) </w:t>
                      </w:r>
                      <w:r w:rsidRPr="00D270A8">
                        <w:rPr>
                          <w:u w:val="single"/>
                        </w:rPr>
                        <w:t xml:space="preserve"> x</w:t>
                      </w:r>
                      <w:proofErr w:type="gramEnd"/>
                      <w:r w:rsidRPr="00D270A8">
                        <w:rPr>
                          <w:u w:val="single"/>
                        </w:rPr>
                        <w:t xml:space="preserve"> </w:t>
                      </w:r>
                      <w:r w:rsidRPr="00D270A8">
                        <w:rPr>
                          <w:b/>
                          <w:u w:val="single"/>
                        </w:rPr>
                        <w:t xml:space="preserve">C2 </w:t>
                      </w:r>
                      <w:r>
                        <w:rPr>
                          <w:u w:val="single"/>
                        </w:rPr>
                        <w:t>(captured day2)</w:t>
                      </w:r>
                    </w:p>
                    <w:p w:rsidR="00D270A8" w:rsidRPr="00D270A8" w:rsidRDefault="00D270A8">
                      <w:r>
                        <w:t xml:space="preserve">                 </w:t>
                      </w:r>
                      <w:r w:rsidRPr="00D270A8">
                        <w:rPr>
                          <w:b/>
                        </w:rPr>
                        <w:t>M2</w:t>
                      </w:r>
                      <w:r>
                        <w:t xml:space="preserve"> (marked day2)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Scaoil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ais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iad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</w:p>
    <w:p w:rsidR="00D270A8" w:rsidRDefault="00D270A8" w:rsidP="00882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Úsáid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an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foirmle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seo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méid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woodlouse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ann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aimsiú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:     </w:t>
      </w:r>
    </w:p>
    <w:p w:rsidR="00D270A8" w:rsidRPr="00882DC6" w:rsidRDefault="00D270A8" w:rsidP="00882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</w:p>
    <w:p w:rsidR="00882DC6" w:rsidRPr="00882DC6" w:rsidRDefault="00951EA3" w:rsidP="00882DC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>
        <w:rPr>
          <w:rFonts w:ascii="Calibri" w:eastAsia="Times New Roman" w:hAnsi="Calibri" w:cs="Times New Roman"/>
          <w:color w:val="333366"/>
          <w:sz w:val="17"/>
          <w:szCs w:val="17"/>
          <w:lang w:eastAsia="en-IE"/>
        </w:rPr>
        <w:t>⁄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= 20 x 18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  <w:t>        6</w:t>
      </w:r>
    </w:p>
    <w:p w:rsidR="00D270A8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= 60 </w:t>
      </w:r>
      <w:proofErr w:type="spellStart"/>
      <w:r w:rsidR="00D270A8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woodloose</w:t>
      </w:r>
      <w:proofErr w:type="spellEnd"/>
    </w:p>
    <w:p w:rsidR="00882DC6" w:rsidRPr="00014EA3" w:rsidRDefault="00014EA3" w:rsidP="00014E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 w:rsidRPr="00014EA3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Minicaíocht</w:t>
      </w:r>
      <w:proofErr w:type="spellEnd"/>
      <w:r w:rsidRPr="00014EA3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planda</w:t>
      </w:r>
      <w:proofErr w:type="spellEnd"/>
      <w:r w:rsidR="008D3675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- </w:t>
      </w:r>
      <w:proofErr w:type="spellStart"/>
      <w:r w:rsidR="008D3675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suirbhé</w:t>
      </w:r>
      <w:proofErr w:type="spellEnd"/>
      <w:r w:rsidR="008D3675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="008D3675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cailíochtúil</w:t>
      </w:r>
      <w:proofErr w:type="spellEnd"/>
      <w:r w:rsidR="008D3675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(qualitative</w:t>
      </w:r>
      <w:proofErr w:type="gramStart"/>
      <w:r w:rsidR="008D3675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) 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</w:t>
      </w:r>
      <w:proofErr w:type="gramEnd"/>
      <w:r w:rsidR="00882DC6" w:rsidRPr="00014EA3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Determining </w:t>
      </w:r>
      <w:r w:rsidR="00FF04FB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the Frequency of a Plant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)</w:t>
      </w:r>
    </w:p>
    <w:p w:rsidR="00882DC6" w:rsidRPr="00882DC6" w:rsidRDefault="00882DC6" w:rsidP="00882D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Randomly pick quadrat sites within the habitat.</w:t>
      </w:r>
    </w:p>
    <w:p w:rsidR="00882DC6" w:rsidRPr="00882DC6" w:rsidRDefault="00882DC6" w:rsidP="00882D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At each quadrat record </w:t>
      </w:r>
      <w:r w:rsidR="00014EA3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(m.sh. tic </w:t>
      </w:r>
      <w:proofErr w:type="spellStart"/>
      <w:proofErr w:type="gramStart"/>
      <w:r w:rsidR="00014EA3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sa</w:t>
      </w:r>
      <w:proofErr w:type="spellEnd"/>
      <w:proofErr w:type="gramEnd"/>
      <w:r w:rsidR="00014EA3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="00014EA3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bosca</w:t>
      </w:r>
      <w:proofErr w:type="spellEnd"/>
      <w:r w:rsidR="00014EA3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) 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the plant species present.</w:t>
      </w:r>
    </w:p>
    <w:p w:rsidR="00882DC6" w:rsidRPr="00882DC6" w:rsidRDefault="00882DC6" w:rsidP="00882D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For each species record the number of quadrats is was found in.</w:t>
      </w:r>
    </w:p>
    <w:p w:rsidR="00882DC6" w:rsidRPr="00882DC6" w:rsidRDefault="00882DC6" w:rsidP="00882D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This number is its frequency if a hundred quadrats were used.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07"/>
        <w:gridCol w:w="844"/>
        <w:gridCol w:w="625"/>
        <w:gridCol w:w="567"/>
        <w:gridCol w:w="695"/>
        <w:gridCol w:w="581"/>
        <w:gridCol w:w="851"/>
        <w:gridCol w:w="567"/>
        <w:gridCol w:w="708"/>
        <w:gridCol w:w="709"/>
        <w:gridCol w:w="709"/>
        <w:gridCol w:w="2410"/>
      </w:tblGrid>
      <w:tr w:rsidR="00245E4D" w:rsidTr="00245E4D">
        <w:trPr>
          <w:trHeight w:val="277"/>
        </w:trPr>
        <w:tc>
          <w:tcPr>
            <w:tcW w:w="907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</w:p>
        </w:tc>
        <w:tc>
          <w:tcPr>
            <w:tcW w:w="844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1</w:t>
            </w:r>
          </w:p>
        </w:tc>
        <w:tc>
          <w:tcPr>
            <w:tcW w:w="625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2</w:t>
            </w:r>
          </w:p>
        </w:tc>
        <w:tc>
          <w:tcPr>
            <w:tcW w:w="567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3</w:t>
            </w:r>
          </w:p>
        </w:tc>
        <w:tc>
          <w:tcPr>
            <w:tcW w:w="695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4</w:t>
            </w:r>
          </w:p>
        </w:tc>
        <w:tc>
          <w:tcPr>
            <w:tcW w:w="581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5</w:t>
            </w:r>
          </w:p>
        </w:tc>
        <w:tc>
          <w:tcPr>
            <w:tcW w:w="851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6</w:t>
            </w:r>
          </w:p>
        </w:tc>
        <w:tc>
          <w:tcPr>
            <w:tcW w:w="567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7</w:t>
            </w:r>
          </w:p>
        </w:tc>
        <w:tc>
          <w:tcPr>
            <w:tcW w:w="708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8</w:t>
            </w:r>
          </w:p>
        </w:tc>
        <w:tc>
          <w:tcPr>
            <w:tcW w:w="709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9</w:t>
            </w:r>
          </w:p>
        </w:tc>
        <w:tc>
          <w:tcPr>
            <w:tcW w:w="709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10</w:t>
            </w:r>
          </w:p>
        </w:tc>
        <w:tc>
          <w:tcPr>
            <w:tcW w:w="2410" w:type="dxa"/>
          </w:tcPr>
          <w:p w:rsidR="00245E4D" w:rsidRDefault="00245E4D" w:rsidP="00245E4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Minicaíocht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 xml:space="preserve"> </w:t>
            </w:r>
          </w:p>
        </w:tc>
      </w:tr>
      <w:tr w:rsidR="00245E4D" w:rsidTr="00245E4D">
        <w:tc>
          <w:tcPr>
            <w:tcW w:w="907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Nóinín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 xml:space="preserve"> (daisy)</w:t>
            </w:r>
          </w:p>
        </w:tc>
        <w:tc>
          <w:tcPr>
            <w:tcW w:w="844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x</w:t>
            </w:r>
          </w:p>
        </w:tc>
        <w:tc>
          <w:tcPr>
            <w:tcW w:w="625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</w:p>
        </w:tc>
        <w:tc>
          <w:tcPr>
            <w:tcW w:w="567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x</w:t>
            </w:r>
          </w:p>
        </w:tc>
        <w:tc>
          <w:tcPr>
            <w:tcW w:w="695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x</w:t>
            </w:r>
          </w:p>
        </w:tc>
        <w:tc>
          <w:tcPr>
            <w:tcW w:w="581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</w:p>
        </w:tc>
        <w:tc>
          <w:tcPr>
            <w:tcW w:w="851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x</w:t>
            </w:r>
          </w:p>
        </w:tc>
        <w:tc>
          <w:tcPr>
            <w:tcW w:w="567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x</w:t>
            </w:r>
          </w:p>
        </w:tc>
        <w:tc>
          <w:tcPr>
            <w:tcW w:w="708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x</w:t>
            </w:r>
          </w:p>
        </w:tc>
        <w:tc>
          <w:tcPr>
            <w:tcW w:w="709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x</w:t>
            </w:r>
          </w:p>
        </w:tc>
        <w:tc>
          <w:tcPr>
            <w:tcW w:w="709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</w:p>
        </w:tc>
        <w:tc>
          <w:tcPr>
            <w:tcW w:w="2410" w:type="dxa"/>
          </w:tcPr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>7/10=</w:t>
            </w:r>
          </w:p>
          <w:p w:rsidR="00245E4D" w:rsidRDefault="00245E4D" w:rsidP="009B6F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66"/>
                <w:sz w:val="17"/>
                <w:szCs w:val="17"/>
                <w:lang w:eastAsia="en-IE"/>
              </w:rPr>
              <w:t xml:space="preserve">70% </w:t>
            </w:r>
          </w:p>
        </w:tc>
      </w:tr>
    </w:tbl>
    <w:p w:rsidR="00882DC6" w:rsidRPr="00882DC6" w:rsidRDefault="00014EA3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%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clúdach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planda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sa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gnáthóg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fháil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Determining the Percentage Cover</w:t>
      </w: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)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Textbook Diagram: pin-frame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Method: pin-frame.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Set out a straight transect line across the habitat.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Place the pin-frame beside the line at the start.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Push down each pin, to the ground, and record the species touched.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Move the frame to the next half-metre and repeat.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Record the total number of pins used.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For each species record the number of ‘hits’.</w:t>
      </w:r>
    </w:p>
    <w:p w:rsidR="00882DC6" w:rsidRPr="00882DC6" w:rsidRDefault="00882DC6" w:rsidP="00882D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Calculation:                Percentage Cover = 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u w:val="single"/>
          <w:lang w:eastAsia="en-IE"/>
        </w:rPr>
        <w:t>Number of ‘Hits’ x 100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                                                                          Total Number of Pins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Percentage cover is the proportion of ground screened or occupied by a species.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Percentage cover is distinctly presented as a pie chart or histogram.</w:t>
      </w:r>
    </w:p>
    <w:p w:rsidR="00245E4D" w:rsidRDefault="00FF04FB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</w:pP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lastRenderedPageBreak/>
        <w:t xml:space="preserve">3.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T</w:t>
      </w:r>
      <w:r w:rsidR="00245E4D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oscanna</w:t>
      </w:r>
      <w:proofErr w:type="spellEnd"/>
      <w:r w:rsidR="00245E4D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 w:rsidR="00245E4D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Aibhiteach</w:t>
      </w:r>
      <w:proofErr w:type="spellEnd"/>
      <w:r w:rsidR="00245E4D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a </w:t>
      </w:r>
      <w:proofErr w:type="spellStart"/>
      <w:r w:rsidR="00245E4D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fiosrú</w:t>
      </w:r>
      <w:proofErr w:type="spellEnd"/>
      <w:r w:rsidR="00245E4D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I</w:t>
      </w:r>
      <w:r w:rsidR="00245E4D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nvestigation of Abiotic Factors)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</w:r>
    </w:p>
    <w:p w:rsidR="00882DC6" w:rsidRPr="00882DC6" w:rsidRDefault="00245E4D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(a) </w:t>
      </w:r>
      <w:proofErr w:type="gramStart"/>
      <w:r w:rsidR="00882DC6" w:rsidRPr="00882DC6"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pH</w:t>
      </w:r>
      <w:proofErr w:type="gram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ithir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 (soil)</w:t>
      </w:r>
    </w:p>
    <w:p w:rsidR="00245E4D" w:rsidRDefault="00245E4D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Úsáid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pH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méadar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é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seo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fháil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 (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uimhir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1-14) 8=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alcaileach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, 4-5=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aigéadach</w:t>
      </w:r>
      <w:proofErr w:type="spellEnd"/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Cowslip and rock rose prefer basic soils.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  <w:t xml:space="preserve">Heather </w:t>
      </w:r>
      <w:proofErr w:type="gramStart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prefer</w:t>
      </w:r>
      <w:proofErr w:type="gramEnd"/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acidic soils.</w:t>
      </w:r>
    </w:p>
    <w:p w:rsidR="00882DC6" w:rsidRDefault="00245E4D" w:rsidP="00245E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</w:pPr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(b)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Teocht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an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>Ithir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7"/>
          <w:szCs w:val="17"/>
          <w:lang w:eastAsia="en-IE"/>
        </w:rPr>
        <w:t xml:space="preserve"> (soil temp.)</w:t>
      </w:r>
    </w:p>
    <w:p w:rsidR="00245E4D" w:rsidRPr="00882DC6" w:rsidRDefault="00245E4D" w:rsidP="00245E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Úsáid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teirmiméadar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é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seo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fháil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245E4D" w:rsidRPr="00245E4D" w:rsidRDefault="00245E4D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 w:rsidRPr="00245E4D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(c) </w:t>
      </w:r>
      <w:proofErr w:type="spellStart"/>
      <w:r w:rsidRPr="00245E4D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Déine</w:t>
      </w:r>
      <w:proofErr w:type="spellEnd"/>
      <w:r w:rsidRPr="00245E4D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</w:t>
      </w:r>
      <w:proofErr w:type="spellStart"/>
      <w:r w:rsidRPr="00245E4D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Solas</w:t>
      </w:r>
      <w:proofErr w:type="spellEnd"/>
      <w:r w:rsidR="00882DC6" w:rsidRPr="00882DC6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 </w:t>
      </w:r>
      <w:r w:rsidRPr="00245E4D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(light intensity)</w:t>
      </w:r>
      <w:r w:rsidR="00882DC6" w:rsidRPr="00882DC6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                                                 </w:t>
      </w:r>
      <w:r w:rsidRPr="00245E4D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                               </w:t>
      </w:r>
    </w:p>
    <w:p w:rsidR="00245E4D" w:rsidRDefault="00245E4D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Úsáid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solas-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méadar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proofErr w:type="gram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é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seo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fháil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.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</w:r>
      <w:bookmarkStart w:id="2" w:name="Adaptations"/>
      <w:bookmarkEnd w:id="2"/>
      <w:proofErr w:type="spellStart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Oiriúntaí</w:t>
      </w:r>
      <w:proofErr w:type="spellEnd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</w:t>
      </w:r>
      <w:proofErr w:type="spellStart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deanta</w:t>
      </w:r>
      <w:proofErr w:type="spellEnd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</w:t>
      </w:r>
      <w:proofErr w:type="gramStart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ag</w:t>
      </w:r>
      <w:proofErr w:type="gramEnd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</w:t>
      </w:r>
      <w:proofErr w:type="spellStart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orgánaigh</w:t>
      </w:r>
      <w:proofErr w:type="spellEnd"/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(</w:t>
      </w:r>
      <w:r w:rsidRPr="00882DC6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Adaptations of Organisms to their Environment</w:t>
      </w:r>
      <w:r w:rsidR="008D3675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)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An adaptation is a feature that suits the organism to its environment. Adaptations are solutions to a problem.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Examples of Adaptations (see also competitive, predator and prey adaptations.)</w:t>
      </w:r>
    </w:p>
    <w:p w:rsidR="00882DC6" w:rsidRPr="00882DC6" w:rsidRDefault="008D3675" w:rsidP="00882D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‘stingers’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ar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neantóga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(nettles)=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cosc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ó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bheith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ithe</w:t>
      </w:r>
      <w:proofErr w:type="spellEnd"/>
    </w:p>
    <w:p w:rsidR="008D3675" w:rsidRDefault="008D3675" w:rsidP="00882D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Damhán</w:t>
      </w:r>
      <w:proofErr w:type="spellEnd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Alla</w:t>
      </w:r>
      <w:proofErr w:type="spellEnd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- </w:t>
      </w:r>
      <w:proofErr w:type="spellStart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déanann</w:t>
      </w:r>
      <w:proofErr w:type="spellEnd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sé</w:t>
      </w:r>
      <w:proofErr w:type="spellEnd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eangacha</w:t>
      </w:r>
      <w:proofErr w:type="spellEnd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(webs) </w:t>
      </w:r>
      <w:proofErr w:type="spellStart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chun</w:t>
      </w:r>
      <w:proofErr w:type="spellEnd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</w:t>
      </w:r>
      <w:proofErr w:type="spellStart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creach</w:t>
      </w:r>
      <w:proofErr w:type="spellEnd"/>
      <w:r w:rsidRPr="008D3675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(prey) a 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br/>
      </w:r>
      <w:bookmarkStart w:id="3" w:name="Collection_Methods"/>
      <w:bookmarkEnd w:id="3"/>
      <w:r w:rsidR="00FF04FB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4. </w:t>
      </w:r>
      <w:proofErr w:type="spellStart"/>
      <w:r w:rsidR="00FF04FB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Modhanna</w:t>
      </w:r>
      <w:proofErr w:type="spellEnd"/>
      <w:r w:rsidR="00FF04FB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</w:t>
      </w:r>
      <w:proofErr w:type="spellStart"/>
      <w:r w:rsidR="00FF04FB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Bailiúcháin</w:t>
      </w:r>
      <w:proofErr w:type="spellEnd"/>
      <w:r w:rsidR="00FF04FB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(</w:t>
      </w:r>
      <w:r w:rsidRPr="00882DC6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Collection Methods in Ecological Studies</w:t>
      </w:r>
      <w:r w:rsidR="00FF04FB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)</w:t>
      </w: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 </w:t>
      </w:r>
    </w:p>
    <w:p w:rsidR="00882DC6" w:rsidRPr="00882DC6" w:rsidRDefault="00882DC6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Textbook Diagrams of the following:</w:t>
      </w:r>
    </w:p>
    <w:p w:rsidR="00882DC6" w:rsidRPr="00882DC6" w:rsidRDefault="00FF04FB" w:rsidP="00882D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Gaiste</w:t>
      </w:r>
      <w:proofErr w:type="spellEnd"/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 xml:space="preserve"> Pitfall (</w:t>
      </w:r>
      <w:r w:rsidR="00882DC6" w:rsidRPr="00882DC6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Pitfall Trap</w:t>
      </w:r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)</w:t>
      </w:r>
    </w:p>
    <w:p w:rsidR="00882DC6" w:rsidRPr="00882DC6" w:rsidRDefault="00882DC6" w:rsidP="00882D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 w:rsidRPr="00882DC6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P</w:t>
      </w:r>
      <w:r w:rsidR="00FF04FB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útar</w:t>
      </w:r>
      <w:proofErr w:type="spellEnd"/>
      <w:r w:rsidR="00FF04FB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 xml:space="preserve"> (</w:t>
      </w:r>
      <w:proofErr w:type="spellStart"/>
      <w:r w:rsidR="00FF04FB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p</w:t>
      </w:r>
      <w:r w:rsidRPr="00882DC6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ooter</w:t>
      </w:r>
      <w:proofErr w:type="spellEnd"/>
      <w:r w:rsidR="00FF04FB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)</w:t>
      </w:r>
    </w:p>
    <w:p w:rsidR="00882DC6" w:rsidRPr="00882DC6" w:rsidRDefault="00FF04FB" w:rsidP="00882D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Líontán</w:t>
      </w:r>
      <w:proofErr w:type="spellEnd"/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Net</w:t>
      </w:r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: sweep net, insect net, plankton net or fish net.</w:t>
      </w:r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 xml:space="preserve">    </w:t>
      </w:r>
      <w:proofErr w:type="spellStart"/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Srl</w:t>
      </w:r>
      <w:proofErr w:type="spellEnd"/>
      <w:r>
        <w:rPr>
          <w:rFonts w:ascii="Verdana" w:eastAsia="Times New Roman" w:hAnsi="Verdana" w:cs="Times New Roman"/>
          <w:i/>
          <w:iCs/>
          <w:color w:val="333366"/>
          <w:sz w:val="17"/>
          <w:szCs w:val="17"/>
          <w:lang w:eastAsia="en-IE"/>
        </w:rPr>
        <w:t>…….</w:t>
      </w:r>
    </w:p>
    <w:p w:rsidR="00882DC6" w:rsidRPr="00882DC6" w:rsidRDefault="009B264A" w:rsidP="00882D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bookmarkStart w:id="4" w:name="Errors_During_Fieldwork"/>
      <w:bookmarkEnd w:id="4"/>
      <w:proofErr w:type="spellStart"/>
      <w:r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Foinsaí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Earráide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Errors </w:t>
      </w:r>
      <w:proofErr w:type="gramStart"/>
      <w:r w:rsidR="00882DC6" w:rsidRPr="00882DC6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During</w:t>
      </w:r>
      <w:proofErr w:type="gramEnd"/>
      <w:r w:rsidR="00882DC6" w:rsidRPr="00882DC6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 xml:space="preserve"> Fieldwork</w:t>
      </w:r>
      <w:r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IE"/>
        </w:rPr>
        <w:t>).</w:t>
      </w:r>
    </w:p>
    <w:p w:rsidR="00882DC6" w:rsidRPr="00882DC6" w:rsidRDefault="00C87D38" w:rsidP="008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Claonadh</w:t>
      </w:r>
      <w:proofErr w:type="spellEnd"/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 xml:space="preserve"> (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Bias</w:t>
      </w:r>
      <w:r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)</w:t>
      </w:r>
      <w:r w:rsidR="00882DC6"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: purposely choosing sample sites to get ‘good results’ or avoid work.</w:t>
      </w:r>
    </w:p>
    <w:p w:rsidR="00882DC6" w:rsidRPr="00882DC6" w:rsidRDefault="00882DC6" w:rsidP="008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Too Few Sample Sites: may not give accurate representative results.</w:t>
      </w:r>
    </w:p>
    <w:p w:rsidR="00882DC6" w:rsidRPr="00882DC6" w:rsidRDefault="00882DC6" w:rsidP="008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Surveyor Variation: students vary in ability, commitment and interest.</w:t>
      </w:r>
    </w:p>
    <w:p w:rsidR="00882DC6" w:rsidRPr="00882DC6" w:rsidRDefault="00882DC6" w:rsidP="008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Equipment Quality: measurement and trapping success will be affected.</w:t>
      </w:r>
    </w:p>
    <w:p w:rsidR="00882DC6" w:rsidRDefault="00882DC6" w:rsidP="008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882DC6"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  <w:t>Changing Nature: results may depend on the time of day, season or year.</w:t>
      </w:r>
    </w:p>
    <w:p w:rsidR="0028325F" w:rsidRDefault="0028325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n-IE"/>
        </w:rPr>
      </w:pPr>
      <w:proofErr w:type="spellStart"/>
      <w:r w:rsidRPr="0028325F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n-IE"/>
        </w:rPr>
        <w:t>Moladh</w:t>
      </w:r>
      <w:proofErr w:type="spellEnd"/>
      <w:r w:rsidRPr="0028325F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n-IE"/>
        </w:rPr>
        <w:t>d’</w:t>
      </w:r>
      <w:r w:rsidRPr="0028325F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n-IE"/>
        </w:rPr>
        <w:t>anois</w:t>
      </w:r>
      <w:proofErr w:type="spellEnd"/>
      <w:r w:rsidRPr="0028325F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n-IE"/>
        </w:rPr>
        <w:t xml:space="preserve">: </w:t>
      </w:r>
    </w:p>
    <w:p w:rsidR="0028325F" w:rsidRPr="0028325F" w:rsidRDefault="0028325F" w:rsidP="0028325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</w:pPr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Dean </w:t>
      </w:r>
      <w:proofErr w:type="spellStart"/>
      <w:proofErr w:type="gram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na</w:t>
      </w:r>
      <w:proofErr w:type="spellEnd"/>
      <w:proofErr w:type="gram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ceisteanna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shíos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 &amp; dean do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chuid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freagraí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 a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seicáil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 (as an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scéim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shíos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 xml:space="preserve">) ag an </w:t>
      </w:r>
      <w:proofErr w:type="spellStart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deireadh</w:t>
      </w:r>
      <w:proofErr w:type="spellEnd"/>
      <w:r w:rsidRPr="0028325F">
        <w:rPr>
          <w:rFonts w:ascii="Times New Roman" w:eastAsia="Times New Roman" w:hAnsi="Times New Roman" w:cs="Times New Roman"/>
          <w:color w:val="FF0000"/>
          <w:sz w:val="44"/>
          <w:szCs w:val="44"/>
          <w:lang w:eastAsia="en-IE"/>
        </w:rPr>
        <w:t>.</w:t>
      </w:r>
    </w:p>
    <w:p w:rsidR="00A5502F" w:rsidRPr="00162AFB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en-IE"/>
        </w:rPr>
      </w:pPr>
      <w:r w:rsidRPr="00162AFB">
        <w:rPr>
          <w:rFonts w:ascii="Times New Roman" w:eastAsia="Times New Roman" w:hAnsi="Times New Roman" w:cs="Times New Roman"/>
          <w:b/>
          <w:color w:val="FF0000"/>
          <w:u w:val="single"/>
          <w:lang w:eastAsia="en-IE"/>
        </w:rPr>
        <w:lastRenderedPageBreak/>
        <w:t>2011 q10</w:t>
      </w: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(c) (</w:t>
      </w: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)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Maidir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le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staidéar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éiceachóras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déan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idirdhealú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soiléir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idir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suirbhéanna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cáilíochtúla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suirbhéanna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cainníochtúla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trí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abairt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scríobh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faoi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gach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aon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cheann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díobh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(ii)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Cén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chaoi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raibh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tú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ábalta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plandaí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éagsúla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aithint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san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éiceachóras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ndearna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tú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staidéar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air? </w:t>
      </w: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(iii)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Déan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cur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síos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an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gcaoi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ndearna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tú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suirbhé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cainníochtúil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príomhspeicis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plandaí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502F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CD2C3D" w:rsidRPr="00A50636" w:rsidRDefault="00A5502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(iv)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Tabhair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dhá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fhoinse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earráide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 w:rsid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(sources of error) </w:t>
      </w: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d’fhéadfadh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teacht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aníos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le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linn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do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shuirbhé</w:t>
      </w:r>
      <w:proofErr w:type="spellEnd"/>
      <w:proofErr w:type="gramStart"/>
      <w:r w:rsidRPr="00A50636">
        <w:rPr>
          <w:rFonts w:ascii="Times New Roman" w:eastAsia="Times New Roman" w:hAnsi="Times New Roman" w:cs="Times New Roman"/>
          <w:b/>
          <w:color w:val="333366"/>
          <w:lang w:eastAsia="en-IE"/>
        </w:rPr>
        <w:t>.</w:t>
      </w:r>
      <w:r w:rsidRPr="00A50636">
        <w:rPr>
          <w:rFonts w:ascii="Times New Roman" w:eastAsia="Times New Roman" w:hAnsi="Times New Roman" w:cs="Times New Roman"/>
          <w:b/>
          <w:color w:val="333366"/>
          <w:lang w:eastAsia="en-IE"/>
        </w:rPr>
        <w:t>(</w:t>
      </w:r>
      <w:proofErr w:type="gramEnd"/>
      <w:r w:rsidRPr="00A50636">
        <w:rPr>
          <w:rFonts w:ascii="Times New Roman" w:eastAsia="Times New Roman" w:hAnsi="Times New Roman" w:cs="Times New Roman"/>
          <w:b/>
          <w:color w:val="333366"/>
          <w:lang w:eastAsia="en-IE"/>
        </w:rPr>
        <w:t xml:space="preserve">24) </w:t>
      </w:r>
    </w:p>
    <w:p w:rsidR="00CD2C3D" w:rsidRDefault="00CD2C3D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162AFB">
        <w:rPr>
          <w:rFonts w:ascii="Times New Roman" w:eastAsia="Times New Roman" w:hAnsi="Times New Roman" w:cs="Times New Roman"/>
          <w:b/>
          <w:color w:val="FF0000"/>
          <w:lang w:eastAsia="en-IE"/>
        </w:rPr>
        <w:t>2011(10b)</w:t>
      </w:r>
      <w:r w:rsidRPr="00162AFB">
        <w:rPr>
          <w:rFonts w:ascii="Times New Roman" w:eastAsia="Times New Roman" w:hAnsi="Times New Roman" w:cs="Times New Roman"/>
          <w:color w:val="FF0000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Cén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tátal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(deduction) is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féidir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bhaint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as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gach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aon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cheann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de </w:t>
      </w: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breathnuithe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seo</w:t>
      </w:r>
      <w:proofErr w:type="spellEnd"/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? </w:t>
      </w: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) I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gceantar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áirithe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níor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laghdaigh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pobal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creachadóra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tar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éis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laghdú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mór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theacht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phobal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phríomhchreiche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. (In a particular area the population of a predator did not decline following a big reduction in the population of its main prey). </w:t>
      </w: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(ii)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Bíonn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claonadh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leibhéil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bhásmhaireachta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de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thoradh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ionfhabhtaithe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ó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víreas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áirithe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dul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laghad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in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imeacht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mblianta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.  (Mortality levels resulting from infection by a particular virus tend to decline over the years).</w:t>
      </w: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lastRenderedPageBreak/>
        <w:t xml:space="preserve">(iii) (Where some members of a species remain in the same general area throughout life and some members are migratory, mortality levels tend to be higher in the migratory part of </w:t>
      </w:r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the  population</w:t>
      </w:r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).</w:t>
      </w:r>
    </w:p>
    <w:p w:rsid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(iv) Sa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chás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go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bhfanann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baill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áirithe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de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speiceas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sa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cheantar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ginearálta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céanna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feadh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saoil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go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dtéann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cuid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díobh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imirce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bíonn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claonadh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go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mbíonn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leibhéil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bhásmhaireachta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níos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airde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chuid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den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phobal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théann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imirce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(v)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Tá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níos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mó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éagsúlachta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sna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plandaí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luibheacha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(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neamhadhmadacha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)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gceantair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ina</w:t>
      </w:r>
      <w:proofErr w:type="spellEnd"/>
      <w:proofErr w:type="gram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mbíonn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speicis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innilte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leithéidí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coiníní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níos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líonmhaire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ná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gceantair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nach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bhfuil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speicis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innilte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chomh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líonmhar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>iontu</w:t>
      </w:r>
      <w:proofErr w:type="spellEnd"/>
      <w:r w:rsidRPr="00A50636">
        <w:rPr>
          <w:rFonts w:ascii="Times New Roman" w:eastAsia="Times New Roman" w:hAnsi="Times New Roman" w:cs="Times New Roman"/>
          <w:color w:val="333366"/>
          <w:lang w:eastAsia="en-IE"/>
        </w:rPr>
        <w:t xml:space="preserve">. (There is a greater variety of herbaceous (non woody) plants in areas where grazing species, such as rabbits, are more plentiful than in areas where grazing species are less plentiful). </w:t>
      </w:r>
    </w:p>
    <w:p w:rsidR="00A50636" w:rsidRP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</w:pPr>
    </w:p>
    <w:p w:rsidR="00A50636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</w:pPr>
    </w:p>
    <w:p w:rsidR="00A50636" w:rsidRPr="009B7D7D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</w:pPr>
    </w:p>
    <w:p w:rsidR="00CD2C3D" w:rsidRDefault="00A50636" w:rsidP="00A506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(v) I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speicis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áirithe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de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lachain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imirceacha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proofErr w:type="gram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sa</w:t>
      </w:r>
      <w:proofErr w:type="spellEnd"/>
      <w:proofErr w:type="gram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leathsféar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thuaidh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,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tugtar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faoi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deara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go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mbíonn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tailte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geimhrithe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na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bhfireannach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níos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faide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ó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dheas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ná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tailte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na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</w:t>
      </w:r>
      <w:proofErr w:type="spellStart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mbaineannach</w:t>
      </w:r>
      <w:proofErr w:type="spellEnd"/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.</w:t>
      </w:r>
      <w:r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 (</w:t>
      </w:r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In some species of migratory ducks in the northern hemisphere </w:t>
      </w:r>
      <w:r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 xml:space="preserve">it is found that the wintering </w:t>
      </w:r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grounds of the males lie further south than those of the females</w:t>
      </w:r>
      <w:r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)</w:t>
      </w:r>
      <w:r w:rsidRPr="009B7D7D">
        <w:rPr>
          <w:rFonts w:ascii="Times New Roman" w:eastAsia="Times New Roman" w:hAnsi="Times New Roman" w:cs="Times New Roman"/>
          <w:color w:val="333366"/>
          <w:sz w:val="24"/>
          <w:szCs w:val="24"/>
          <w:lang w:eastAsia="en-IE"/>
        </w:rPr>
        <w:t>. (27)</w:t>
      </w:r>
    </w:p>
    <w:p w:rsidR="00CD2C3D" w:rsidRDefault="00CD2C3D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CD2C3D" w:rsidRDefault="00CD2C3D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4F63C9" w:rsidRPr="00162AFB" w:rsidRDefault="004F63C9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</w:pPr>
      <w:r w:rsidRPr="00162AFB"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  <w:t>Q4 2012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Céard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bhíonn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gceist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ag</w:t>
      </w:r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éiceolaí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leis an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téarma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caomhnú</w:t>
      </w:r>
      <w:proofErr w:type="spellEnd"/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 (conservation)</w:t>
      </w: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?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(ii)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Mol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cúis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bhfuil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anaclanna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dúlra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color w:val="333366"/>
          <w:lang w:eastAsia="en-IE"/>
        </w:rPr>
        <w:t>(nature reserves</w:t>
      </w:r>
      <w:proofErr w:type="gramStart"/>
      <w:r>
        <w:rPr>
          <w:rFonts w:ascii="Times New Roman" w:eastAsia="Times New Roman" w:hAnsi="Times New Roman" w:cs="Times New Roman"/>
          <w:color w:val="333366"/>
          <w:lang w:eastAsia="en-IE"/>
        </w:rPr>
        <w:t>)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tábhachtach</w:t>
      </w:r>
      <w:proofErr w:type="spellEnd"/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le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haghaidh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an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chaomhnaithe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28325F" w:rsidRPr="004F63C9" w:rsidRDefault="0028325F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(b) (</w:t>
      </w:r>
      <w:proofErr w:type="spellStart"/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)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Mínigh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an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téarma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truailliú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. ___________________________________________________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lastRenderedPageBreak/>
        <w:t xml:space="preserve"> (ii) Is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féidir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leis </w:t>
      </w:r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an</w:t>
      </w:r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truailliú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teacht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ó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fhoinsí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teaghlaigh</w:t>
      </w:r>
      <w:proofErr w:type="spellEnd"/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 (domestic)</w:t>
      </w: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talmhaíochta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nó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tionsclaíochta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Roghnaigh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ceann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de </w:t>
      </w:r>
      <w:proofErr w:type="spellStart"/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réimsí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sin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luaigh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iarmhairt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d’fhéadfadh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bheith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ina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thoradh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spellStart"/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thruailleán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ainmnithe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.  </w:t>
      </w:r>
    </w:p>
    <w:p w:rsid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Truailleán</w:t>
      </w:r>
      <w:proofErr w:type="spellEnd"/>
      <w:r>
        <w:rPr>
          <w:rFonts w:ascii="Times New Roman" w:eastAsia="Times New Roman" w:hAnsi="Times New Roman" w:cs="Times New Roman"/>
          <w:color w:val="333366"/>
          <w:lang w:eastAsia="en-IE"/>
        </w:rPr>
        <w:t>(</w:t>
      </w:r>
      <w:proofErr w:type="gramEnd"/>
      <w:r>
        <w:rPr>
          <w:rFonts w:ascii="Times New Roman" w:eastAsia="Times New Roman" w:hAnsi="Times New Roman" w:cs="Times New Roman"/>
          <w:color w:val="333366"/>
          <w:lang w:eastAsia="en-IE"/>
        </w:rPr>
        <w:t>pollutant)</w:t>
      </w: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: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Iarmhairt</w:t>
      </w:r>
      <w:proofErr w:type="spellEnd"/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 (effect</w:t>
      </w:r>
      <w:proofErr w:type="gramStart"/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) </w:t>
      </w: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:</w:t>
      </w:r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(iii)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Cén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chaoi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bhféadfaí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an</w:t>
      </w:r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truailliú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luaitear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in (ii) a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smachtú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?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28325F">
        <w:rPr>
          <w:rFonts w:ascii="Times New Roman" w:eastAsia="Times New Roman" w:hAnsi="Times New Roman" w:cs="Times New Roman"/>
          <w:b/>
          <w:color w:val="333366"/>
          <w:lang w:eastAsia="en-IE"/>
        </w:rPr>
        <w:t>(c)</w:t>
      </w: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Maidir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le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loscadh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dramhaíl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(incineration of waste)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tí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mol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: </w:t>
      </w:r>
    </w:p>
    <w:p w:rsidR="004F63C9" w:rsidRPr="004F63C9" w:rsidRDefault="004F63C9" w:rsidP="004F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 (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) </w:t>
      </w:r>
      <w:proofErr w:type="spellStart"/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buntáiste</w:t>
      </w:r>
      <w:proofErr w:type="spellEnd"/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leis an </w:t>
      </w:r>
      <w:proofErr w:type="spell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bpróiseas</w:t>
      </w:r>
      <w:proofErr w:type="spell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.  </w:t>
      </w:r>
    </w:p>
    <w:p w:rsidR="00390A1F" w:rsidRDefault="004F63C9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(ii) </w:t>
      </w:r>
      <w:proofErr w:type="spellStart"/>
      <w:proofErr w:type="gramStart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>míbhuntáiste</w:t>
      </w:r>
      <w:proofErr w:type="spellEnd"/>
      <w:proofErr w:type="gramEnd"/>
      <w:r w:rsidRPr="004F63C9">
        <w:rPr>
          <w:rFonts w:ascii="Times New Roman" w:eastAsia="Times New Roman" w:hAnsi="Times New Roman" w:cs="Times New Roman"/>
          <w:color w:val="333366"/>
          <w:lang w:eastAsia="en-IE"/>
        </w:rPr>
        <w:t xml:space="preserve"> leis an bpróiseas.</w:t>
      </w:r>
    </w:p>
    <w:p w:rsidR="00390A1F" w:rsidRDefault="00390A1F" w:rsidP="00A55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4F63C9" w:rsidRPr="00162AFB" w:rsidRDefault="00390A1F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</w:pPr>
      <w:r w:rsidRPr="00162AFB"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  <w:t>Q12 2012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gramStart"/>
      <w:r>
        <w:rPr>
          <w:rFonts w:ascii="Times New Roman" w:eastAsia="Times New Roman" w:hAnsi="Times New Roman" w:cs="Times New Roman"/>
          <w:color w:val="333366"/>
          <w:lang w:eastAsia="en-IE"/>
        </w:rPr>
        <w:t>a(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>
        <w:rPr>
          <w:rFonts w:ascii="Times New Roman" w:eastAsia="Times New Roman" w:hAnsi="Times New Roman" w:cs="Times New Roman"/>
          <w:color w:val="333366"/>
          <w:lang w:eastAsia="en-IE"/>
        </w:rPr>
        <w:t>)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Déan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idirdhealú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idir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biashlabhra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bia-eang</w:t>
      </w:r>
      <w:r>
        <w:rPr>
          <w:rFonts w:ascii="Times New Roman" w:eastAsia="Times New Roman" w:hAnsi="Times New Roman" w:cs="Times New Roman"/>
          <w:color w:val="333366"/>
          <w:lang w:eastAsia="en-IE"/>
        </w:rPr>
        <w:t>ach</w:t>
      </w:r>
      <w:proofErr w:type="spellEnd"/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. 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Déan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tagairt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shoiléir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don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cheann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leith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do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fhreagra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(ii)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Céard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gceist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ag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éiceolaithe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le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pirimid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uimhreacha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? (9)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9D0F46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(b)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Speicis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choimhthíocha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thugtar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orgánaigh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thugtar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isteach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dt</w:t>
      </w:r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impeallachtaí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nua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taobh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amuigh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raonta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nádúrtha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I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gcásanna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áirithe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is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d’aon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turas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thugtar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isteach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ad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gcásanna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eile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is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trí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thimpiste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tharlaíonn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sé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, e.g.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nuair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éalaíonn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speiceas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faoi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gh</w:t>
      </w:r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éibheann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dtír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nua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nuair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éiríonn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pobal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fiáin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bharr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fud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an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domhain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ní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éiríonn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leis an</w:t>
      </w:r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gcuid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is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mó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de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>hiarrachtaí</w:t>
      </w:r>
      <w:proofErr w:type="spellEnd"/>
      <w:r w:rsidR="009D0F46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dhéantar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d’aon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turas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orgánaigh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thabhairt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isteach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CF02CE" w:rsidRPr="00390A1F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>
        <w:rPr>
          <w:rFonts w:ascii="Times New Roman" w:eastAsia="Times New Roman" w:hAnsi="Times New Roman" w:cs="Times New Roman"/>
          <w:color w:val="333366"/>
          <w:lang w:eastAsia="en-IE"/>
        </w:rPr>
        <w:t>(</w:t>
      </w:r>
      <w:r w:rsidRPr="00390A1F">
        <w:rPr>
          <w:rFonts w:ascii="Times New Roman" w:eastAsia="Times New Roman" w:hAnsi="Times New Roman" w:cs="Times New Roman"/>
          <w:color w:val="333366"/>
          <w:lang w:eastAsia="en-IE"/>
        </w:rPr>
        <w:t>Organisms that are introduced into new environments outside their natural ranges are referred to as exotic species. In some cases these introductions have been deliberate and in other cases accidental</w:t>
      </w:r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 w:rsidRPr="00390A1F">
        <w:rPr>
          <w:rFonts w:ascii="Times New Roman" w:eastAsia="Times New Roman" w:hAnsi="Times New Roman" w:cs="Times New Roman"/>
          <w:color w:val="333366"/>
          <w:lang w:eastAsia="en-IE"/>
        </w:rPr>
        <w:t>e.g. when a species kept in captivity in a new country escapes and gives rise to a wild population. Worldwide, the great majority of deliberate attempted introductions have been unsuccessful</w:t>
      </w:r>
      <w:r>
        <w:rPr>
          <w:rFonts w:ascii="Times New Roman" w:eastAsia="Times New Roman" w:hAnsi="Times New Roman" w:cs="Times New Roman"/>
          <w:color w:val="333366"/>
          <w:lang w:eastAsia="en-IE"/>
        </w:rPr>
        <w:t>)</w:t>
      </w:r>
      <w:r w:rsidRPr="00390A1F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(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Mol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cúis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le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hiarracht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dhéanamh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speiceas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coimhthíoch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color w:val="333366"/>
          <w:lang w:eastAsia="en-IE"/>
        </w:rPr>
        <w:t>(exotic</w:t>
      </w:r>
      <w:proofErr w:type="gramStart"/>
      <w:r>
        <w:rPr>
          <w:rFonts w:ascii="Times New Roman" w:eastAsia="Times New Roman" w:hAnsi="Times New Roman" w:cs="Times New Roman"/>
          <w:color w:val="333366"/>
          <w:lang w:eastAsia="en-IE"/>
        </w:rPr>
        <w:t>)</w:t>
      </w: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bhunú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dtír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nua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(ii)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Mol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dhá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chúis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nár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éirigh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leis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an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gcuid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is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mó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fad de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hiarrachtaí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orgánaigh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thabhairt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isteach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lastRenderedPageBreak/>
        <w:t xml:space="preserve">(iv) Bain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úsáid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as an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eolas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agat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ó do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chuid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staidéir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éiceolaíocht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chun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mhíniú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cén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chaoi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féidir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le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speiceas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coimhthíoch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thugtar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isteach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: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1. </w:t>
      </w: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tionchar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diúltach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bheith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aige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phobal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cheana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2. </w:t>
      </w: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tionchar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dearfach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bheith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aige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phobal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cheana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28325F" w:rsidRPr="00CF02CE" w:rsidRDefault="0028325F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(v)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sé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ráite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go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mbíonn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seans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maith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ag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speiceas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coimhthíoch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 w:rsidR="0028325F">
        <w:rPr>
          <w:rFonts w:ascii="Times New Roman" w:eastAsia="Times New Roman" w:hAnsi="Times New Roman" w:cs="Times New Roman"/>
          <w:color w:val="333366"/>
          <w:lang w:eastAsia="en-IE"/>
        </w:rPr>
        <w:t xml:space="preserve">é </w:t>
      </w:r>
      <w:proofErr w:type="spellStart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>féin</w:t>
      </w:r>
      <w:proofErr w:type="spellEnd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>bhunú</w:t>
      </w:r>
      <w:proofErr w:type="spellEnd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>dtimpeallacht</w:t>
      </w:r>
      <w:proofErr w:type="spellEnd"/>
      <w:r w:rsidR="0028325F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nua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nideog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fholamh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ann. </w:t>
      </w:r>
      <w:r>
        <w:rPr>
          <w:rFonts w:ascii="Times New Roman" w:eastAsia="Times New Roman" w:hAnsi="Times New Roman" w:cs="Times New Roman"/>
          <w:color w:val="333366"/>
          <w:lang w:eastAsia="en-IE"/>
        </w:rPr>
        <w:t>(</w:t>
      </w:r>
      <w:r w:rsidRPr="00390A1F">
        <w:rPr>
          <w:rFonts w:ascii="Times New Roman" w:eastAsia="Times New Roman" w:hAnsi="Times New Roman" w:cs="Times New Roman"/>
          <w:color w:val="333366"/>
          <w:lang w:eastAsia="en-IE"/>
        </w:rPr>
        <w:t>It has been stated that an exotic species has a good chance of becoming established in a new environment if there is a vacant niche</w:t>
      </w:r>
      <w:r>
        <w:rPr>
          <w:rFonts w:ascii="Times New Roman" w:eastAsia="Times New Roman" w:hAnsi="Times New Roman" w:cs="Times New Roman"/>
          <w:color w:val="333366"/>
          <w:lang w:eastAsia="en-IE"/>
        </w:rPr>
        <w:t>)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gramStart"/>
      <w:r>
        <w:rPr>
          <w:rFonts w:ascii="Times New Roman" w:eastAsia="Times New Roman" w:hAnsi="Times New Roman" w:cs="Times New Roman"/>
          <w:color w:val="333366"/>
          <w:lang w:eastAsia="en-IE"/>
        </w:rPr>
        <w:t>1.</w:t>
      </w: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Mínigh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téarma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b/>
          <w:color w:val="333366"/>
          <w:lang w:eastAsia="en-IE"/>
        </w:rPr>
        <w:t>nideog</w:t>
      </w:r>
      <w:proofErr w:type="spellEnd"/>
      <w:r w:rsidRPr="00CF02CE">
        <w:rPr>
          <w:rFonts w:ascii="Times New Roman" w:eastAsia="Times New Roman" w:hAnsi="Times New Roman" w:cs="Times New Roman"/>
          <w:b/>
          <w:color w:val="333366"/>
          <w:lang w:eastAsia="en-IE"/>
        </w:rPr>
        <w:t xml:space="preserve"> </w:t>
      </w: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(niche)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chomhthéacs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sin.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2. An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aontaíonn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tú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leis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an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ráiteas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thuas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? </w:t>
      </w:r>
      <w:r>
        <w:rPr>
          <w:rFonts w:ascii="Times New Roman" w:eastAsia="Times New Roman" w:hAnsi="Times New Roman" w:cs="Times New Roman"/>
          <w:color w:val="333366"/>
          <w:lang w:eastAsia="en-IE"/>
        </w:rPr>
        <w:t>____________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3.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Mínigh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do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fhreagra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(27) </w:t>
      </w:r>
    </w:p>
    <w:p w:rsid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28325F" w:rsidRPr="00CF02CE" w:rsidRDefault="0028325F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(c)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Ainmnigh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an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t-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éiceachóras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ndearna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tú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iniúchadh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air le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linn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do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chuid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staidéir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éiceolaíocht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(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Mínigh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na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téarmaí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1. Flora,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2. Fauna.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(ii)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Ainmnigh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ainmhí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amháin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ón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éiceachóras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ainmnithe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agat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déan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cur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síos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an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gcaoi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</w:t>
      </w:r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ndearna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tú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b/>
          <w:color w:val="333366"/>
          <w:lang w:eastAsia="en-IE"/>
        </w:rPr>
        <w:t>staidéar</w:t>
      </w:r>
      <w:proofErr w:type="spellEnd"/>
      <w:r w:rsidRPr="00CF02CE">
        <w:rPr>
          <w:rFonts w:ascii="Times New Roman" w:eastAsia="Times New Roman" w:hAnsi="Times New Roman" w:cs="Times New Roman"/>
          <w:b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b/>
          <w:color w:val="333366"/>
          <w:lang w:eastAsia="en-IE"/>
        </w:rPr>
        <w:t>cainníochtúil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color w:val="333366"/>
          <w:lang w:eastAsia="en-IE"/>
        </w:rPr>
        <w:t xml:space="preserve">(quantitative survey)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an </w:t>
      </w:r>
      <w:proofErr w:type="spellStart"/>
      <w:r w:rsidRPr="00CF02CE">
        <w:rPr>
          <w:rFonts w:ascii="Times New Roman" w:eastAsia="Times New Roman" w:hAnsi="Times New Roman" w:cs="Times New Roman"/>
          <w:b/>
          <w:color w:val="333366"/>
          <w:lang w:eastAsia="en-IE"/>
        </w:rPr>
        <w:t>ainmhí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sin. </w:t>
      </w:r>
    </w:p>
    <w:p w:rsid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</w:p>
    <w:p w:rsidR="008E040D" w:rsidRDefault="008E040D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8E040D" w:rsidRDefault="008E040D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8E040D" w:rsidRPr="00CF02CE" w:rsidRDefault="008E040D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28325F" w:rsidRDefault="0028325F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</w:p>
    <w:p w:rsidR="00CF02CE" w:rsidRPr="00CF02CE" w:rsidRDefault="00CF02CE" w:rsidP="00CF0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(iii)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Mol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bealach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amháin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ina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bhféadfaí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ainmhí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chur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mbaol</w:t>
      </w:r>
      <w:proofErr w:type="spellEnd"/>
      <w:r w:rsidR="008E040D">
        <w:rPr>
          <w:rFonts w:ascii="Times New Roman" w:eastAsia="Times New Roman" w:hAnsi="Times New Roman" w:cs="Times New Roman"/>
          <w:color w:val="333366"/>
          <w:lang w:eastAsia="en-IE"/>
        </w:rPr>
        <w:t xml:space="preserve"> (danger)</w:t>
      </w: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dhéantar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é á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mharcáil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</w:p>
    <w:p w:rsidR="00390A1F" w:rsidRPr="00390A1F" w:rsidRDefault="00CF02CE" w:rsidP="00390A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lang w:eastAsia="en-IE"/>
        </w:rPr>
      </w:pPr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lastRenderedPageBreak/>
        <w:t xml:space="preserve"> </w:t>
      </w:r>
      <w:proofErr w:type="gram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(iv)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Bíonn</w:t>
      </w:r>
      <w:proofErr w:type="spellEnd"/>
      <w:proofErr w:type="gram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éiceachórais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faoi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réir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athruithe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,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idir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nádúrtha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agus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shaorga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.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Luaigh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sampla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amháin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den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dá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chineál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athraithe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mar a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bhaineann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sé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leis an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éiceachóras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atá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ainmnithe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proofErr w:type="spellStart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agat</w:t>
      </w:r>
      <w:proofErr w:type="spellEnd"/>
      <w:r w:rsidRPr="00CF02CE">
        <w:rPr>
          <w:rFonts w:ascii="Times New Roman" w:eastAsia="Times New Roman" w:hAnsi="Times New Roman" w:cs="Times New Roman"/>
          <w:color w:val="333366"/>
          <w:lang w:eastAsia="en-IE"/>
        </w:rPr>
        <w:t>.</w:t>
      </w:r>
      <w:r w:rsidR="00390A1F" w:rsidRPr="00390A1F">
        <w:rPr>
          <w:rFonts w:ascii="Times New Roman" w:eastAsia="Times New Roman" w:hAnsi="Times New Roman" w:cs="Times New Roman"/>
          <w:color w:val="333366"/>
          <w:lang w:eastAsia="en-IE"/>
        </w:rPr>
        <w:t xml:space="preserve"> </w:t>
      </w:r>
      <w:r w:rsidR="008E040D">
        <w:rPr>
          <w:rFonts w:ascii="Times New Roman" w:eastAsia="Times New Roman" w:hAnsi="Times New Roman" w:cs="Times New Roman"/>
          <w:color w:val="333366"/>
          <w:lang w:eastAsia="en-IE"/>
        </w:rPr>
        <w:t>(</w:t>
      </w:r>
      <w:r w:rsidR="00390A1F" w:rsidRPr="00390A1F">
        <w:rPr>
          <w:rFonts w:ascii="Times New Roman" w:eastAsia="Times New Roman" w:hAnsi="Times New Roman" w:cs="Times New Roman"/>
          <w:color w:val="333366"/>
          <w:lang w:eastAsia="en-IE"/>
        </w:rPr>
        <w:t>Ecosystems are subject to changes, both natural and artificial. Mention one of each type of change as it applies to your named ecosystem</w:t>
      </w:r>
      <w:r w:rsidR="008E040D">
        <w:rPr>
          <w:rFonts w:ascii="Times New Roman" w:eastAsia="Times New Roman" w:hAnsi="Times New Roman" w:cs="Times New Roman"/>
          <w:color w:val="333366"/>
          <w:lang w:eastAsia="en-IE"/>
        </w:rPr>
        <w:t>)</w:t>
      </w:r>
      <w:r w:rsidR="00390A1F" w:rsidRPr="00390A1F">
        <w:rPr>
          <w:rFonts w:ascii="Times New Roman" w:eastAsia="Times New Roman" w:hAnsi="Times New Roman" w:cs="Times New Roman"/>
          <w:color w:val="333366"/>
          <w:lang w:eastAsia="en-IE"/>
        </w:rPr>
        <w:t>. (24)</w:t>
      </w:r>
    </w:p>
    <w:p w:rsidR="00162AFB" w:rsidRDefault="00162AFB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</w:p>
    <w:p w:rsidR="00162AFB" w:rsidRDefault="00162AFB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</w:p>
    <w:p w:rsidR="009D0F46" w:rsidRDefault="009D0F46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</w:pPr>
    </w:p>
    <w:p w:rsidR="009D0F46" w:rsidRDefault="009D0F46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</w:pPr>
    </w:p>
    <w:p w:rsidR="00390A1F" w:rsidRPr="00162AFB" w:rsidRDefault="00162AFB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</w:pPr>
      <w:r w:rsidRPr="00162AFB"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en-IE"/>
        </w:rPr>
        <w:t>2010 q12</w:t>
      </w:r>
    </w:p>
    <w:p w:rsidR="00162AFB" w:rsidRPr="00162AFB" w:rsidRDefault="00162AFB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17"/>
          <w:szCs w:val="17"/>
          <w:lang w:eastAsia="en-IE"/>
        </w:rPr>
      </w:pPr>
      <w:r>
        <w:rPr>
          <w:noProof/>
          <w:lang w:eastAsia="en-IE"/>
        </w:rPr>
        <w:drawing>
          <wp:inline distT="0" distB="0" distL="0" distR="0" wp14:anchorId="0A17169A" wp14:editId="32CAD7EE">
            <wp:extent cx="6134099" cy="46767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6765" cy="46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C9" w:rsidRDefault="009D0F46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 w:rsidRPr="009D0F46">
        <w:rPr>
          <w:rFonts w:ascii="Verdana" w:eastAsia="Times New Roman" w:hAnsi="Verdana" w:cs="Times New Roman"/>
          <w:noProof/>
          <w:color w:val="333366"/>
          <w:sz w:val="17"/>
          <w:szCs w:val="17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-782320</wp:posOffset>
                </wp:positionH>
                <wp:positionV relativeFrom="paragraph">
                  <wp:posOffset>66675</wp:posOffset>
                </wp:positionV>
                <wp:extent cx="676275" cy="3714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46" w:rsidRPr="009D0F46" w:rsidRDefault="009D0F4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t>Béarla</w:t>
                            </w:r>
                            <w:proofErr w:type="spellEnd"/>
                            <w:r>
                              <w:t>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6pt;margin-top:5.25pt;width:53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">
                <v:textbox>
                  <w:txbxContent>
                    <w:p w:rsidR="009D0F46" w:rsidRPr="009D0F46" w:rsidRDefault="009D0F4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t>Béarla</w:t>
                      </w:r>
                      <w:proofErr w:type="spellEnd"/>
                      <w:r>
                        <w:t>-&gt;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23193805" wp14:editId="1986D15D">
            <wp:extent cx="6010275" cy="1590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89" w:rsidRDefault="0028325F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17"/>
          <w:szCs w:val="17"/>
          <w:lang w:eastAsia="en-IE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4384" behindDoc="1" locked="0" layoutInCell="1" allowOverlap="1" wp14:anchorId="30C98352" wp14:editId="3DBFB635">
            <wp:simplePos x="0" y="0"/>
            <wp:positionH relativeFrom="column">
              <wp:posOffset>-66675</wp:posOffset>
            </wp:positionH>
            <wp:positionV relativeFrom="paragraph">
              <wp:posOffset>123825</wp:posOffset>
            </wp:positionV>
            <wp:extent cx="6359525" cy="4819650"/>
            <wp:effectExtent l="0" t="0" r="3175" b="0"/>
            <wp:wrapTight wrapText="bothSides">
              <wp:wrapPolygon edited="0">
                <wp:start x="0" y="0"/>
                <wp:lineTo x="0" y="21515"/>
                <wp:lineTo x="21546" y="21515"/>
                <wp:lineTo x="215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89" w:rsidRPr="00F60D89">
        <w:rPr>
          <w:rFonts w:ascii="Verdana" w:eastAsia="Times New Roman" w:hAnsi="Verdana" w:cs="Times New Roman"/>
          <w:noProof/>
          <w:color w:val="333366"/>
          <w:sz w:val="17"/>
          <w:szCs w:val="17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-523875</wp:posOffset>
                </wp:positionH>
                <wp:positionV relativeFrom="paragraph">
                  <wp:posOffset>299721</wp:posOffset>
                </wp:positionV>
                <wp:extent cx="704850" cy="304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9" w:rsidRDefault="00F60D89">
                            <w:proofErr w:type="spellStart"/>
                            <w:r>
                              <w:t>Béarla</w:t>
                            </w:r>
                            <w:proofErr w:type="spellEnd"/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23.6pt;width:55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">
                <v:textbox>
                  <w:txbxContent>
                    <w:p w:rsidR="00F60D89" w:rsidRDefault="00F60D89">
                      <w:proofErr w:type="spellStart"/>
                      <w:r>
                        <w:t>Béarla</w:t>
                      </w:r>
                      <w:proofErr w:type="spellEnd"/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F60D89">
        <w:rPr>
          <w:noProof/>
          <w:lang w:eastAsia="en-IE"/>
        </w:rPr>
        <w:drawing>
          <wp:inline distT="0" distB="0" distL="0" distR="0" wp14:anchorId="006AB8F8" wp14:editId="45F03366">
            <wp:extent cx="5702779" cy="374400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05" b="2873"/>
                    <a:stretch/>
                  </pic:blipFill>
                  <pic:spPr bwMode="auto">
                    <a:xfrm>
                      <a:off x="0" y="0"/>
                      <a:ext cx="5731510" cy="3762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C3D" w:rsidRPr="0028325F" w:rsidRDefault="00A50636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17"/>
          <w:szCs w:val="17"/>
          <w:lang w:eastAsia="en-IE"/>
        </w:rPr>
      </w:pPr>
      <w:proofErr w:type="spellStart"/>
      <w:r w:rsidRPr="0028325F">
        <w:rPr>
          <w:rFonts w:ascii="Verdana" w:eastAsia="Times New Roman" w:hAnsi="Verdana" w:cs="Times New Roman"/>
          <w:b/>
          <w:color w:val="FF0000"/>
          <w:sz w:val="17"/>
          <w:szCs w:val="17"/>
          <w:lang w:eastAsia="en-IE"/>
        </w:rPr>
        <w:lastRenderedPageBreak/>
        <w:t>S</w:t>
      </w:r>
      <w:r w:rsidR="00CD2C3D" w:rsidRPr="0028325F">
        <w:rPr>
          <w:rFonts w:ascii="Verdana" w:eastAsia="Times New Roman" w:hAnsi="Verdana" w:cs="Times New Roman"/>
          <w:b/>
          <w:color w:val="FF0000"/>
          <w:sz w:val="17"/>
          <w:szCs w:val="17"/>
          <w:lang w:eastAsia="en-IE"/>
        </w:rPr>
        <w:t>céim</w:t>
      </w:r>
      <w:proofErr w:type="spellEnd"/>
      <w:r w:rsidR="00CD2C3D" w:rsidRPr="0028325F">
        <w:rPr>
          <w:rFonts w:ascii="Verdana" w:eastAsia="Times New Roman" w:hAnsi="Verdana" w:cs="Times New Roman"/>
          <w:b/>
          <w:color w:val="FF0000"/>
          <w:sz w:val="17"/>
          <w:szCs w:val="17"/>
          <w:lang w:eastAsia="en-IE"/>
        </w:rPr>
        <w:t xml:space="preserve"> </w:t>
      </w:r>
      <w:proofErr w:type="spellStart"/>
      <w:r w:rsidR="00CD2C3D" w:rsidRPr="0028325F">
        <w:rPr>
          <w:rFonts w:ascii="Verdana" w:eastAsia="Times New Roman" w:hAnsi="Verdana" w:cs="Times New Roman"/>
          <w:b/>
          <w:color w:val="FF0000"/>
          <w:sz w:val="17"/>
          <w:szCs w:val="17"/>
          <w:lang w:eastAsia="en-IE"/>
        </w:rPr>
        <w:t>marcála</w:t>
      </w:r>
      <w:proofErr w:type="spellEnd"/>
      <w:r w:rsidR="00CD2C3D" w:rsidRPr="0028325F">
        <w:rPr>
          <w:rFonts w:ascii="Verdana" w:eastAsia="Times New Roman" w:hAnsi="Verdana" w:cs="Times New Roman"/>
          <w:b/>
          <w:color w:val="FF0000"/>
          <w:sz w:val="17"/>
          <w:szCs w:val="17"/>
          <w:lang w:eastAsia="en-IE"/>
        </w:rPr>
        <w:t xml:space="preserve"> 2011</w:t>
      </w:r>
    </w:p>
    <w:p w:rsidR="00A5502F" w:rsidRDefault="00C52835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>
        <w:rPr>
          <w:noProof/>
          <w:lang w:eastAsia="en-IE"/>
        </w:rPr>
        <w:drawing>
          <wp:inline distT="0" distB="0" distL="0" distR="0" wp14:anchorId="04AD77B1" wp14:editId="52101AE7">
            <wp:extent cx="5731510" cy="498016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35" w:rsidRDefault="00C52835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>
        <w:rPr>
          <w:noProof/>
          <w:lang w:eastAsia="en-IE"/>
        </w:rPr>
        <w:drawing>
          <wp:inline distT="0" distB="0" distL="0" distR="0" wp14:anchorId="431FEF48" wp14:editId="3B332DDC">
            <wp:extent cx="5731510" cy="223565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80" w:rsidRDefault="00600080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C52835" w:rsidRDefault="00C52835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C52835" w:rsidRDefault="00C52835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83411F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</w:p>
    <w:p w:rsidR="00600080" w:rsidRDefault="0083411F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lastRenderedPageBreak/>
        <w:t>Sc</w:t>
      </w:r>
      <w:r w:rsidR="00600080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éim</w:t>
      </w:r>
      <w:proofErr w:type="spellEnd"/>
      <w:r w:rsidR="00600080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</w:t>
      </w:r>
      <w:proofErr w:type="spellStart"/>
      <w:r w:rsidR="00600080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marcála</w:t>
      </w:r>
      <w:proofErr w:type="spellEnd"/>
      <w:r w:rsidR="00600080"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ó 2012</w:t>
      </w:r>
    </w:p>
    <w:p w:rsidR="00600080" w:rsidRDefault="00600080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>
        <w:rPr>
          <w:noProof/>
          <w:lang w:eastAsia="en-IE"/>
        </w:rPr>
        <w:drawing>
          <wp:inline distT="0" distB="0" distL="0" distR="0" wp14:anchorId="20D5A027" wp14:editId="2FCF0C3C">
            <wp:extent cx="5731510" cy="31927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50" w:rsidRDefault="00AB6150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>
        <w:rPr>
          <w:noProof/>
          <w:lang w:eastAsia="en-IE"/>
        </w:rPr>
        <w:drawing>
          <wp:inline distT="0" distB="0" distL="0" distR="0" wp14:anchorId="6CE8AD9E" wp14:editId="460C3996">
            <wp:extent cx="5731510" cy="4208006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50" w:rsidRDefault="00AB6150" w:rsidP="00CD2C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>
        <w:rPr>
          <w:noProof/>
          <w:lang w:eastAsia="en-IE"/>
        </w:rPr>
        <w:lastRenderedPageBreak/>
        <w:drawing>
          <wp:inline distT="0" distB="0" distL="0" distR="0" wp14:anchorId="6A0A9585" wp14:editId="1639D8D0">
            <wp:extent cx="5731510" cy="3676494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7D" w:rsidRDefault="00A77252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proofErr w:type="spellStart"/>
      <w:r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Sceim</w:t>
      </w:r>
      <w:proofErr w:type="spellEnd"/>
      <w:r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>marcála</w:t>
      </w:r>
      <w:proofErr w:type="spellEnd"/>
      <w:r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  <w:t xml:space="preserve"> 2010</w:t>
      </w:r>
    </w:p>
    <w:p w:rsidR="00A77252" w:rsidRDefault="00A77252" w:rsidP="00A550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66"/>
          <w:sz w:val="17"/>
          <w:szCs w:val="17"/>
          <w:lang w:eastAsia="en-IE"/>
        </w:rPr>
      </w:pPr>
      <w:r>
        <w:rPr>
          <w:noProof/>
          <w:lang w:eastAsia="en-IE"/>
        </w:rPr>
        <w:lastRenderedPageBreak/>
        <w:drawing>
          <wp:inline distT="0" distB="0" distL="0" distR="0" wp14:anchorId="6065C554" wp14:editId="3FE9399E">
            <wp:extent cx="5731510" cy="49911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2F" w:rsidRDefault="00A77252" w:rsidP="0083411F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en-IE"/>
        </w:rPr>
        <w:drawing>
          <wp:inline distT="0" distB="0" distL="0" distR="0" wp14:anchorId="716774B7" wp14:editId="28F577F5">
            <wp:extent cx="5731510" cy="3060479"/>
            <wp:effectExtent l="0" t="0" r="254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AE002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43" w:rsidRDefault="00060143" w:rsidP="00D07240">
      <w:pPr>
        <w:spacing w:after="0" w:line="240" w:lineRule="auto"/>
      </w:pPr>
      <w:r>
        <w:separator/>
      </w:r>
    </w:p>
  </w:endnote>
  <w:endnote w:type="continuationSeparator" w:id="0">
    <w:p w:rsidR="00060143" w:rsidRDefault="00060143" w:rsidP="00D0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29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240" w:rsidRDefault="00D07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1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07240" w:rsidRDefault="00D07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43" w:rsidRDefault="00060143" w:rsidP="00D07240">
      <w:pPr>
        <w:spacing w:after="0" w:line="240" w:lineRule="auto"/>
      </w:pPr>
      <w:r>
        <w:separator/>
      </w:r>
    </w:p>
  </w:footnote>
  <w:footnote w:type="continuationSeparator" w:id="0">
    <w:p w:rsidR="00060143" w:rsidRDefault="00060143" w:rsidP="00D0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394"/>
    <w:multiLevelType w:val="multilevel"/>
    <w:tmpl w:val="31AE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2F0F"/>
    <w:multiLevelType w:val="hybridMultilevel"/>
    <w:tmpl w:val="C3E8404A"/>
    <w:lvl w:ilvl="0" w:tplc="FAF89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3CFE"/>
    <w:multiLevelType w:val="multilevel"/>
    <w:tmpl w:val="3CB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B5E7B"/>
    <w:multiLevelType w:val="multilevel"/>
    <w:tmpl w:val="BE2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76D00"/>
    <w:multiLevelType w:val="multilevel"/>
    <w:tmpl w:val="FA88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F1EFF"/>
    <w:multiLevelType w:val="multilevel"/>
    <w:tmpl w:val="973A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27196"/>
    <w:multiLevelType w:val="multilevel"/>
    <w:tmpl w:val="D59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41DBB"/>
    <w:multiLevelType w:val="multilevel"/>
    <w:tmpl w:val="83D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66CBF"/>
    <w:multiLevelType w:val="hybridMultilevel"/>
    <w:tmpl w:val="6C8EE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34676"/>
    <w:multiLevelType w:val="multilevel"/>
    <w:tmpl w:val="E3DC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8673D"/>
    <w:multiLevelType w:val="multilevel"/>
    <w:tmpl w:val="DDD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84CDA"/>
    <w:multiLevelType w:val="multilevel"/>
    <w:tmpl w:val="10E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F70F0"/>
    <w:multiLevelType w:val="multilevel"/>
    <w:tmpl w:val="FAF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C4F62"/>
    <w:multiLevelType w:val="hybridMultilevel"/>
    <w:tmpl w:val="B6544DAA"/>
    <w:lvl w:ilvl="0" w:tplc="FB741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77D6"/>
    <w:multiLevelType w:val="multilevel"/>
    <w:tmpl w:val="E8B6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90C6A"/>
    <w:multiLevelType w:val="multilevel"/>
    <w:tmpl w:val="E9F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B1BD5"/>
    <w:multiLevelType w:val="multilevel"/>
    <w:tmpl w:val="D29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6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6"/>
    <w:rsid w:val="00014EA3"/>
    <w:rsid w:val="00060143"/>
    <w:rsid w:val="00162AFB"/>
    <w:rsid w:val="001D53ED"/>
    <w:rsid w:val="00245E4D"/>
    <w:rsid w:val="0028325F"/>
    <w:rsid w:val="00390A1F"/>
    <w:rsid w:val="004428D2"/>
    <w:rsid w:val="004674F2"/>
    <w:rsid w:val="004F63C9"/>
    <w:rsid w:val="00600080"/>
    <w:rsid w:val="006760EE"/>
    <w:rsid w:val="00694DFC"/>
    <w:rsid w:val="006B6C51"/>
    <w:rsid w:val="007004CD"/>
    <w:rsid w:val="0083411F"/>
    <w:rsid w:val="008519FB"/>
    <w:rsid w:val="00882DC6"/>
    <w:rsid w:val="008D3675"/>
    <w:rsid w:val="008E040D"/>
    <w:rsid w:val="00951EA3"/>
    <w:rsid w:val="009B264A"/>
    <w:rsid w:val="009B7D7D"/>
    <w:rsid w:val="009D0F46"/>
    <w:rsid w:val="00A50636"/>
    <w:rsid w:val="00A5502F"/>
    <w:rsid w:val="00A77252"/>
    <w:rsid w:val="00AB6150"/>
    <w:rsid w:val="00AE002F"/>
    <w:rsid w:val="00B12C97"/>
    <w:rsid w:val="00B2257E"/>
    <w:rsid w:val="00C52835"/>
    <w:rsid w:val="00C7092A"/>
    <w:rsid w:val="00C87D38"/>
    <w:rsid w:val="00CD2C3D"/>
    <w:rsid w:val="00CF02CE"/>
    <w:rsid w:val="00D07240"/>
    <w:rsid w:val="00D270A8"/>
    <w:rsid w:val="00F60D89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extheader">
    <w:name w:val="textheader"/>
    <w:basedOn w:val="DefaultParagraphFont"/>
    <w:rsid w:val="00882DC6"/>
  </w:style>
  <w:style w:type="character" w:customStyle="1" w:styleId="textsub">
    <w:name w:val="textsub"/>
    <w:basedOn w:val="DefaultParagraphFont"/>
    <w:rsid w:val="00882DC6"/>
  </w:style>
  <w:style w:type="character" w:styleId="Strong">
    <w:name w:val="Strong"/>
    <w:basedOn w:val="DefaultParagraphFont"/>
    <w:uiPriority w:val="22"/>
    <w:qFormat/>
    <w:rsid w:val="00882DC6"/>
    <w:rPr>
      <w:b/>
      <w:bCs/>
    </w:rPr>
  </w:style>
  <w:style w:type="character" w:customStyle="1" w:styleId="apple-converted-space">
    <w:name w:val="apple-converted-space"/>
    <w:basedOn w:val="DefaultParagraphFont"/>
    <w:rsid w:val="00882DC6"/>
  </w:style>
  <w:style w:type="character" w:styleId="Emphasis">
    <w:name w:val="Emphasis"/>
    <w:basedOn w:val="DefaultParagraphFont"/>
    <w:uiPriority w:val="20"/>
    <w:qFormat/>
    <w:rsid w:val="00882DC6"/>
    <w:rPr>
      <w:i/>
      <w:iCs/>
    </w:rPr>
  </w:style>
  <w:style w:type="table" w:styleId="TableGrid">
    <w:name w:val="Table Grid"/>
    <w:basedOn w:val="TableNormal"/>
    <w:uiPriority w:val="59"/>
    <w:rsid w:val="0088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40"/>
  </w:style>
  <w:style w:type="paragraph" w:styleId="Footer">
    <w:name w:val="footer"/>
    <w:basedOn w:val="Normal"/>
    <w:link w:val="FooterChar"/>
    <w:uiPriority w:val="99"/>
    <w:unhideWhenUsed/>
    <w:rsid w:val="00D0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40"/>
  </w:style>
  <w:style w:type="paragraph" w:styleId="Title">
    <w:name w:val="Title"/>
    <w:basedOn w:val="Normal"/>
    <w:next w:val="Normal"/>
    <w:link w:val="TitleChar"/>
    <w:uiPriority w:val="10"/>
    <w:qFormat/>
    <w:rsid w:val="00D07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extheader">
    <w:name w:val="textheader"/>
    <w:basedOn w:val="DefaultParagraphFont"/>
    <w:rsid w:val="00882DC6"/>
  </w:style>
  <w:style w:type="character" w:customStyle="1" w:styleId="textsub">
    <w:name w:val="textsub"/>
    <w:basedOn w:val="DefaultParagraphFont"/>
    <w:rsid w:val="00882DC6"/>
  </w:style>
  <w:style w:type="character" w:styleId="Strong">
    <w:name w:val="Strong"/>
    <w:basedOn w:val="DefaultParagraphFont"/>
    <w:uiPriority w:val="22"/>
    <w:qFormat/>
    <w:rsid w:val="00882DC6"/>
    <w:rPr>
      <w:b/>
      <w:bCs/>
    </w:rPr>
  </w:style>
  <w:style w:type="character" w:customStyle="1" w:styleId="apple-converted-space">
    <w:name w:val="apple-converted-space"/>
    <w:basedOn w:val="DefaultParagraphFont"/>
    <w:rsid w:val="00882DC6"/>
  </w:style>
  <w:style w:type="character" w:styleId="Emphasis">
    <w:name w:val="Emphasis"/>
    <w:basedOn w:val="DefaultParagraphFont"/>
    <w:uiPriority w:val="20"/>
    <w:qFormat/>
    <w:rsid w:val="00882DC6"/>
    <w:rPr>
      <w:i/>
      <w:iCs/>
    </w:rPr>
  </w:style>
  <w:style w:type="table" w:styleId="TableGrid">
    <w:name w:val="Table Grid"/>
    <w:basedOn w:val="TableNormal"/>
    <w:uiPriority w:val="59"/>
    <w:rsid w:val="0088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40"/>
  </w:style>
  <w:style w:type="paragraph" w:styleId="Footer">
    <w:name w:val="footer"/>
    <w:basedOn w:val="Normal"/>
    <w:link w:val="FooterChar"/>
    <w:uiPriority w:val="99"/>
    <w:unhideWhenUsed/>
    <w:rsid w:val="00D0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40"/>
  </w:style>
  <w:style w:type="paragraph" w:styleId="Title">
    <w:name w:val="Title"/>
    <w:basedOn w:val="Normal"/>
    <w:next w:val="Normal"/>
    <w:link w:val="TitleChar"/>
    <w:uiPriority w:val="10"/>
    <w:qFormat/>
    <w:rsid w:val="00D07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2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2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41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50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70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247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34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676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538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2014-02-10T13:12:00Z</cp:lastPrinted>
  <dcterms:created xsi:type="dcterms:W3CDTF">2014-02-10T12:22:00Z</dcterms:created>
  <dcterms:modified xsi:type="dcterms:W3CDTF">2014-02-10T14:46:00Z</dcterms:modified>
</cp:coreProperties>
</file>